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9AE" w:rsidRDefault="00DB2C9B">
      <w:pPr>
        <w:spacing w:after="0" w:line="276" w:lineRule="auto"/>
        <w:jc w:val="both"/>
        <w:rPr>
          <w:b/>
          <w:sz w:val="24"/>
          <w:szCs w:val="24"/>
          <w:lang w:val="en-US"/>
        </w:rPr>
      </w:pPr>
      <w:r>
        <w:rPr>
          <w:b/>
          <w:sz w:val="24"/>
          <w:szCs w:val="24"/>
          <w:lang w:val="en-US"/>
        </w:rPr>
        <w:t>KUNCI JAWABAN BAB 7</w:t>
      </w:r>
    </w:p>
    <w:p w:rsidR="004679AE" w:rsidRDefault="004679AE">
      <w:pPr>
        <w:spacing w:after="0" w:line="276" w:lineRule="auto"/>
        <w:jc w:val="both"/>
        <w:rPr>
          <w:sz w:val="24"/>
          <w:szCs w:val="24"/>
        </w:rPr>
      </w:pPr>
    </w:p>
    <w:p w:rsidR="004679AE" w:rsidRDefault="00DB2C9B">
      <w:pPr>
        <w:spacing w:after="0" w:line="276" w:lineRule="auto"/>
        <w:jc w:val="both"/>
        <w:rPr>
          <w:b/>
          <w:bCs/>
          <w:sz w:val="24"/>
          <w:szCs w:val="24"/>
        </w:rPr>
      </w:pPr>
      <w:r>
        <w:rPr>
          <w:b/>
          <w:bCs/>
          <w:sz w:val="24"/>
          <w:szCs w:val="24"/>
        </w:rPr>
        <w:t>Yuk, Asah Literasimu! 1</w:t>
      </w:r>
    </w:p>
    <w:p w:rsidR="004679AE" w:rsidRDefault="00DB2C9B">
      <w:pPr>
        <w:pStyle w:val="ListParagraph"/>
        <w:numPr>
          <w:ilvl w:val="0"/>
          <w:numId w:val="1"/>
        </w:numPr>
        <w:spacing w:after="0" w:line="276" w:lineRule="auto"/>
        <w:ind w:left="426" w:hanging="426"/>
        <w:jc w:val="both"/>
        <w:rPr>
          <w:sz w:val="24"/>
          <w:szCs w:val="24"/>
        </w:rPr>
      </w:pPr>
      <w:r>
        <w:rPr>
          <w:sz w:val="24"/>
          <w:szCs w:val="24"/>
        </w:rPr>
        <w:t>Jawaban:</w:t>
      </w:r>
    </w:p>
    <w:p w:rsidR="004679AE" w:rsidRDefault="00DB2C9B">
      <w:pPr>
        <w:pStyle w:val="ListParagraph"/>
        <w:spacing w:after="0" w:line="276" w:lineRule="auto"/>
        <w:ind w:left="426"/>
        <w:jc w:val="both"/>
        <w:rPr>
          <w:sz w:val="24"/>
          <w:szCs w:val="24"/>
        </w:rPr>
      </w:pPr>
      <w:r>
        <w:rPr>
          <w:sz w:val="24"/>
          <w:szCs w:val="24"/>
        </w:rPr>
        <w:t>Dampak yang ditimbulkan oleh kelangkaan air adalah sebagai berikut.</w:t>
      </w:r>
    </w:p>
    <w:p w:rsidR="004679AE" w:rsidRDefault="00DB2C9B">
      <w:pPr>
        <w:pStyle w:val="ListParagraph"/>
        <w:numPr>
          <w:ilvl w:val="0"/>
          <w:numId w:val="2"/>
        </w:numPr>
        <w:spacing w:after="0" w:line="276" w:lineRule="auto"/>
        <w:ind w:left="851" w:hanging="425"/>
        <w:jc w:val="both"/>
        <w:rPr>
          <w:sz w:val="24"/>
          <w:szCs w:val="24"/>
        </w:rPr>
      </w:pPr>
      <w:r>
        <w:rPr>
          <w:sz w:val="24"/>
          <w:szCs w:val="24"/>
        </w:rPr>
        <w:t>Meningkatkan risiko konflik</w:t>
      </w:r>
    </w:p>
    <w:p w:rsidR="004679AE" w:rsidRDefault="00DB2C9B">
      <w:pPr>
        <w:pStyle w:val="ListParagraph"/>
        <w:numPr>
          <w:ilvl w:val="0"/>
          <w:numId w:val="2"/>
        </w:numPr>
        <w:spacing w:after="0" w:line="276" w:lineRule="auto"/>
        <w:ind w:left="851" w:hanging="425"/>
        <w:jc w:val="both"/>
        <w:rPr>
          <w:sz w:val="24"/>
          <w:szCs w:val="24"/>
        </w:rPr>
      </w:pPr>
      <w:r>
        <w:rPr>
          <w:sz w:val="24"/>
          <w:szCs w:val="24"/>
        </w:rPr>
        <w:t>Melonjaknya harga pangan</w:t>
      </w:r>
    </w:p>
    <w:p w:rsidR="004679AE" w:rsidRDefault="00DB2C9B">
      <w:pPr>
        <w:pStyle w:val="ListParagraph"/>
        <w:numPr>
          <w:ilvl w:val="0"/>
          <w:numId w:val="2"/>
        </w:numPr>
        <w:spacing w:after="0" w:line="276" w:lineRule="auto"/>
        <w:ind w:left="851" w:hanging="425"/>
        <w:jc w:val="both"/>
        <w:rPr>
          <w:sz w:val="24"/>
          <w:szCs w:val="24"/>
        </w:rPr>
      </w:pPr>
      <w:r>
        <w:rPr>
          <w:sz w:val="24"/>
          <w:szCs w:val="24"/>
        </w:rPr>
        <w:t>Mendorong migrasi</w:t>
      </w:r>
    </w:p>
    <w:p w:rsidR="004679AE" w:rsidRDefault="004679AE">
      <w:pPr>
        <w:spacing w:after="0" w:line="276" w:lineRule="auto"/>
        <w:jc w:val="both"/>
        <w:rPr>
          <w:sz w:val="24"/>
          <w:szCs w:val="24"/>
        </w:rPr>
      </w:pPr>
    </w:p>
    <w:p w:rsidR="004679AE" w:rsidRDefault="00DB2C9B">
      <w:pPr>
        <w:spacing w:after="0" w:line="276" w:lineRule="auto"/>
        <w:ind w:leftChars="199" w:left="438"/>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spacing w:after="0" w:line="276" w:lineRule="auto"/>
        <w:ind w:leftChars="199" w:left="438"/>
        <w:jc w:val="both"/>
        <w:rPr>
          <w:rFonts w:ascii="Calibri" w:eastAsia="Times New Roman" w:hAnsi="Calibri" w:cs="Calibri"/>
          <w:sz w:val="24"/>
          <w:szCs w:val="24"/>
          <w:lang w:val="en-US" w:eastAsia="ja-JP"/>
        </w:rPr>
      </w:pPr>
      <w:proofErr w:type="gramStart"/>
      <w:r>
        <w:rPr>
          <w:rFonts w:ascii="Calibri" w:eastAsia="Times New Roman" w:hAnsi="Calibri" w:cs="Calibri"/>
          <w:sz w:val="24"/>
          <w:szCs w:val="24"/>
          <w:lang w:val="en-US" w:eastAsia="ja-JP"/>
        </w:rPr>
        <w:t>Pada kalimat pertama paragraf keenam teks tersebut, tertulis “</w:t>
      </w:r>
      <w:r>
        <w:rPr>
          <w:rFonts w:cstheme="minorHAnsi"/>
          <w:color w:val="191919"/>
          <w:sz w:val="24"/>
          <w:szCs w:val="24"/>
        </w:rPr>
        <w:t>Lembaga keuangan multilateral itu mengingatkan, kekurangan air dapat meningkatkan risiko konflik, melonjaknya harga pangan, dan mendorong migrasi.</w:t>
      </w:r>
      <w:r>
        <w:rPr>
          <w:rFonts w:cstheme="minorHAnsi"/>
          <w:color w:val="191919"/>
          <w:sz w:val="24"/>
          <w:szCs w:val="24"/>
          <w:lang w:val="en-US"/>
        </w:rPr>
        <w:t>”</w:t>
      </w:r>
      <w:proofErr w:type="gramEnd"/>
      <w:r>
        <w:rPr>
          <w:rFonts w:cstheme="minorHAnsi"/>
          <w:color w:val="191919"/>
          <w:sz w:val="24"/>
          <w:szCs w:val="24"/>
          <w:lang w:val="en-US"/>
        </w:rPr>
        <w:t xml:space="preserve"> </w:t>
      </w:r>
      <w:proofErr w:type="gramStart"/>
      <w:r>
        <w:rPr>
          <w:rFonts w:cstheme="minorHAnsi"/>
          <w:color w:val="191919"/>
          <w:sz w:val="24"/>
          <w:szCs w:val="24"/>
          <w:lang w:val="en-US"/>
        </w:rPr>
        <w:t xml:space="preserve">Oleh karena itu, dapat disimpulkan bahwa </w:t>
      </w:r>
      <w:r>
        <w:rPr>
          <w:sz w:val="24"/>
          <w:szCs w:val="24"/>
          <w:lang w:val="en-US"/>
        </w:rPr>
        <w:t>d</w:t>
      </w:r>
      <w:r>
        <w:rPr>
          <w:sz w:val="24"/>
          <w:szCs w:val="24"/>
        </w:rPr>
        <w:t xml:space="preserve">ampak yang ditimbulkan oleh kelangkaan air adalah </w:t>
      </w:r>
      <w:r>
        <w:rPr>
          <w:rFonts w:cstheme="minorHAnsi"/>
          <w:i/>
          <w:iCs/>
          <w:color w:val="191919"/>
          <w:sz w:val="24"/>
          <w:szCs w:val="24"/>
        </w:rPr>
        <w:t>meningkatkan risiko konflik</w:t>
      </w:r>
      <w:r>
        <w:rPr>
          <w:rFonts w:cstheme="minorHAnsi"/>
          <w:color w:val="191919"/>
          <w:sz w:val="24"/>
          <w:szCs w:val="24"/>
        </w:rPr>
        <w:t xml:space="preserve">, </w:t>
      </w:r>
      <w:r>
        <w:rPr>
          <w:rFonts w:cstheme="minorHAnsi"/>
          <w:i/>
          <w:iCs/>
          <w:color w:val="191919"/>
          <w:sz w:val="24"/>
          <w:szCs w:val="24"/>
        </w:rPr>
        <w:t>melonjaknya harga pangan</w:t>
      </w:r>
      <w:r>
        <w:rPr>
          <w:rFonts w:cstheme="minorHAnsi"/>
          <w:color w:val="191919"/>
          <w:sz w:val="24"/>
          <w:szCs w:val="24"/>
        </w:rPr>
        <w:t xml:space="preserve">, dan </w:t>
      </w:r>
      <w:r>
        <w:rPr>
          <w:rFonts w:cstheme="minorHAnsi"/>
          <w:i/>
          <w:iCs/>
          <w:color w:val="191919"/>
          <w:sz w:val="24"/>
          <w:szCs w:val="24"/>
        </w:rPr>
        <w:t>mendorong migrasi</w:t>
      </w:r>
      <w:r>
        <w:rPr>
          <w:rFonts w:cstheme="minorHAnsi"/>
          <w:color w:val="191919"/>
          <w:sz w:val="24"/>
          <w:szCs w:val="24"/>
          <w:lang w:val="en-US"/>
        </w:rPr>
        <w:t>.</w:t>
      </w:r>
      <w:proofErr w:type="gramEnd"/>
    </w:p>
    <w:p w:rsidR="004679AE" w:rsidRDefault="004679AE">
      <w:pPr>
        <w:spacing w:after="0" w:line="276" w:lineRule="auto"/>
        <w:jc w:val="both"/>
        <w:rPr>
          <w:sz w:val="24"/>
          <w:szCs w:val="24"/>
        </w:rPr>
      </w:pPr>
    </w:p>
    <w:p w:rsidR="004679AE" w:rsidRDefault="00DB2C9B">
      <w:pPr>
        <w:pStyle w:val="ListParagraph"/>
        <w:numPr>
          <w:ilvl w:val="0"/>
          <w:numId w:val="1"/>
        </w:numPr>
        <w:spacing w:after="0" w:line="276" w:lineRule="auto"/>
        <w:ind w:left="426" w:hanging="426"/>
        <w:jc w:val="both"/>
        <w:rPr>
          <w:sz w:val="24"/>
          <w:szCs w:val="24"/>
        </w:rPr>
      </w:pPr>
      <w:r>
        <w:rPr>
          <w:sz w:val="24"/>
          <w:szCs w:val="24"/>
        </w:rPr>
        <w:t>Jawaban:</w:t>
      </w:r>
    </w:p>
    <w:tbl>
      <w:tblPr>
        <w:tblStyle w:val="TableGrid"/>
        <w:tblW w:w="0" w:type="auto"/>
        <w:tblInd w:w="534" w:type="dxa"/>
        <w:tblLook w:val="04A0" w:firstRow="1" w:lastRow="0" w:firstColumn="1" w:lastColumn="0" w:noHBand="0" w:noVBand="1"/>
      </w:tblPr>
      <w:tblGrid>
        <w:gridCol w:w="6912"/>
        <w:gridCol w:w="804"/>
        <w:gridCol w:w="794"/>
      </w:tblGrid>
      <w:tr w:rsidR="004679AE">
        <w:trPr>
          <w:tblHeader/>
        </w:trPr>
        <w:tc>
          <w:tcPr>
            <w:tcW w:w="6912" w:type="dxa"/>
            <w:shd w:val="clear" w:color="auto" w:fill="F79646"/>
          </w:tcPr>
          <w:p w:rsidR="004679AE" w:rsidRDefault="00DB2C9B">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Pernyataan</w:t>
            </w:r>
          </w:p>
        </w:tc>
        <w:tc>
          <w:tcPr>
            <w:tcW w:w="804" w:type="dxa"/>
            <w:shd w:val="clear" w:color="auto" w:fill="F79646"/>
          </w:tcPr>
          <w:p w:rsidR="004679AE" w:rsidRDefault="00DB2C9B">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Benar</w:t>
            </w:r>
          </w:p>
        </w:tc>
        <w:tc>
          <w:tcPr>
            <w:tcW w:w="794" w:type="dxa"/>
            <w:shd w:val="clear" w:color="auto" w:fill="F79646"/>
          </w:tcPr>
          <w:p w:rsidR="004679AE" w:rsidRDefault="00DB2C9B">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Salah</w:t>
            </w:r>
          </w:p>
        </w:tc>
      </w:tr>
      <w:tr w:rsidR="004679AE">
        <w:tc>
          <w:tcPr>
            <w:tcW w:w="6912" w:type="dxa"/>
          </w:tcPr>
          <w:p w:rsidR="004679AE" w:rsidRDefault="00DB2C9B">
            <w:pPr>
              <w:widowControl w:val="0"/>
              <w:autoSpaceDE w:val="0"/>
              <w:autoSpaceDN w:val="0"/>
              <w:spacing w:after="0" w:line="276" w:lineRule="auto"/>
              <w:contextualSpacing/>
              <w:jc w:val="both"/>
              <w:rPr>
                <w:rFonts w:ascii="Calibri" w:eastAsia="Calibri" w:hAnsi="Calibri" w:cs="Calibri"/>
                <w:sz w:val="24"/>
                <w:szCs w:val="24"/>
                <w:lang w:eastAsia="zh-CN"/>
              </w:rPr>
            </w:pPr>
            <w:r>
              <w:rPr>
                <w:rFonts w:ascii="Calibri" w:eastAsia="Calibri" w:hAnsi="Calibri" w:cs="Calibri"/>
                <w:sz w:val="24"/>
                <w:szCs w:val="24"/>
                <w:lang w:eastAsia="zh-CN"/>
              </w:rPr>
              <w:t xml:space="preserve">Bank Dunia berharap, negara-negara di </w:t>
            </w:r>
            <w:r>
              <w:rPr>
                <w:rFonts w:ascii="Calibri" w:eastAsia="Georgia" w:hAnsi="Calibri" w:cs="Calibri"/>
                <w:color w:val="191919"/>
                <w:sz w:val="24"/>
                <w:szCs w:val="24"/>
                <w:lang w:val="zh-CN" w:eastAsia="zh-CN"/>
              </w:rPr>
              <w:t>Asia Timur</w:t>
            </w:r>
            <w:r>
              <w:rPr>
                <w:rFonts w:ascii="Calibri" w:eastAsia="Georgia" w:hAnsi="Calibri" w:cs="Calibri"/>
                <w:color w:val="191919"/>
                <w:sz w:val="24"/>
                <w:szCs w:val="24"/>
                <w:lang w:eastAsia="zh-CN"/>
              </w:rPr>
              <w:t xml:space="preserve"> dapat mencontoh sistem pengelolaan sumber daya air negara Asia lain, seperti Indonesia.</w:t>
            </w:r>
          </w:p>
        </w:tc>
        <w:tc>
          <w:tcPr>
            <w:tcW w:w="804" w:type="dxa"/>
          </w:tcPr>
          <w:p w:rsidR="004679AE" w:rsidRDefault="004679AE">
            <w:pPr>
              <w:widowControl w:val="0"/>
              <w:autoSpaceDE w:val="0"/>
              <w:autoSpaceDN w:val="0"/>
              <w:spacing w:after="0" w:line="276" w:lineRule="auto"/>
              <w:contextualSpacing/>
              <w:jc w:val="both"/>
              <w:rPr>
                <w:rFonts w:ascii="Calibri" w:eastAsia="Calibri" w:hAnsi="Calibri" w:cs="Calibri"/>
                <w:sz w:val="24"/>
                <w:szCs w:val="24"/>
                <w:lang w:val="zh-CN" w:eastAsia="zh-CN"/>
              </w:rPr>
            </w:pPr>
          </w:p>
        </w:tc>
        <w:tc>
          <w:tcPr>
            <w:tcW w:w="794" w:type="dxa"/>
          </w:tcPr>
          <w:p w:rsidR="004679AE" w:rsidRDefault="00DB2C9B">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r>
      <w:tr w:rsidR="004679AE">
        <w:tc>
          <w:tcPr>
            <w:tcW w:w="6912" w:type="dxa"/>
          </w:tcPr>
          <w:p w:rsidR="004679AE" w:rsidRDefault="00DB2C9B">
            <w:pPr>
              <w:widowControl w:val="0"/>
              <w:autoSpaceDE w:val="0"/>
              <w:autoSpaceDN w:val="0"/>
              <w:spacing w:after="0" w:line="276" w:lineRule="auto"/>
              <w:contextualSpacing/>
              <w:jc w:val="both"/>
              <w:rPr>
                <w:rFonts w:ascii="Calibri" w:eastAsia="Calibri" w:hAnsi="Calibri" w:cs="Calibri"/>
                <w:sz w:val="24"/>
                <w:szCs w:val="24"/>
                <w:lang w:eastAsia="zh-CN"/>
              </w:rPr>
            </w:pPr>
            <w:r>
              <w:rPr>
                <w:rFonts w:ascii="Calibri" w:eastAsia="Georgia" w:hAnsi="Calibri" w:cs="Calibri"/>
                <w:color w:val="191919"/>
                <w:sz w:val="24"/>
                <w:szCs w:val="24"/>
                <w:lang w:eastAsia="zh-CN"/>
              </w:rPr>
              <w:t>K</w:t>
            </w:r>
            <w:r>
              <w:rPr>
                <w:rFonts w:ascii="Calibri" w:eastAsia="Georgia" w:hAnsi="Calibri" w:cs="Calibri"/>
                <w:color w:val="191919"/>
                <w:sz w:val="24"/>
                <w:szCs w:val="24"/>
                <w:lang w:val="zh-CN" w:eastAsia="zh-CN"/>
              </w:rPr>
              <w:t xml:space="preserve">ondisi kelangkaan air </w:t>
            </w:r>
            <w:r>
              <w:rPr>
                <w:rFonts w:ascii="Calibri" w:eastAsia="Georgia" w:hAnsi="Calibri" w:cs="Calibri"/>
                <w:color w:val="191919"/>
                <w:sz w:val="24"/>
                <w:szCs w:val="24"/>
                <w:lang w:eastAsia="zh-CN"/>
              </w:rPr>
              <w:t>dan</w:t>
            </w:r>
            <w:r>
              <w:rPr>
                <w:rFonts w:ascii="Calibri" w:eastAsia="Georgia" w:hAnsi="Calibri" w:cs="Calibri"/>
                <w:color w:val="191919"/>
                <w:sz w:val="24"/>
                <w:szCs w:val="24"/>
                <w:lang w:val="zh-CN" w:eastAsia="zh-CN"/>
              </w:rPr>
              <w:t xml:space="preserve"> fenomena perubahan iklim </w:t>
            </w:r>
            <w:r>
              <w:rPr>
                <w:rFonts w:ascii="Calibri" w:eastAsia="Georgia" w:hAnsi="Calibri" w:cs="Calibri"/>
                <w:color w:val="191919"/>
                <w:sz w:val="24"/>
                <w:szCs w:val="24"/>
                <w:lang w:eastAsia="zh-CN"/>
              </w:rPr>
              <w:t>dapat menjadi</w:t>
            </w:r>
            <w:r>
              <w:rPr>
                <w:rFonts w:ascii="Calibri" w:eastAsia="Georgia" w:hAnsi="Calibri" w:cs="Calibri"/>
                <w:color w:val="191919"/>
                <w:sz w:val="24"/>
                <w:szCs w:val="24"/>
                <w:lang w:val="zh-CN" w:eastAsia="zh-CN"/>
              </w:rPr>
              <w:t xml:space="preserve"> ancaman bagi pertumbuhan ekonomi</w:t>
            </w:r>
            <w:r>
              <w:rPr>
                <w:rFonts w:ascii="Calibri" w:eastAsia="Georgia" w:hAnsi="Calibri" w:cs="Calibri"/>
                <w:color w:val="191919"/>
                <w:sz w:val="24"/>
                <w:szCs w:val="24"/>
                <w:lang w:eastAsia="zh-CN"/>
              </w:rPr>
              <w:t>.</w:t>
            </w:r>
          </w:p>
        </w:tc>
        <w:tc>
          <w:tcPr>
            <w:tcW w:w="804" w:type="dxa"/>
          </w:tcPr>
          <w:p w:rsidR="004679AE" w:rsidRDefault="00DB2C9B">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4679AE" w:rsidRDefault="004679AE">
            <w:pPr>
              <w:widowControl w:val="0"/>
              <w:autoSpaceDE w:val="0"/>
              <w:autoSpaceDN w:val="0"/>
              <w:spacing w:after="0" w:line="276" w:lineRule="auto"/>
              <w:contextualSpacing/>
              <w:jc w:val="both"/>
              <w:rPr>
                <w:rFonts w:ascii="Calibri" w:eastAsia="Calibri" w:hAnsi="Calibri" w:cs="Calibri"/>
                <w:sz w:val="24"/>
                <w:szCs w:val="24"/>
                <w:lang w:val="zh-CN" w:eastAsia="zh-CN"/>
              </w:rPr>
            </w:pPr>
          </w:p>
        </w:tc>
      </w:tr>
      <w:tr w:rsidR="004679AE">
        <w:tc>
          <w:tcPr>
            <w:tcW w:w="6912" w:type="dxa"/>
          </w:tcPr>
          <w:p w:rsidR="004679AE" w:rsidRDefault="00DB2C9B">
            <w:pPr>
              <w:widowControl w:val="0"/>
              <w:autoSpaceDE w:val="0"/>
              <w:autoSpaceDN w:val="0"/>
              <w:spacing w:after="0" w:line="276" w:lineRule="auto"/>
              <w:contextualSpacing/>
              <w:jc w:val="both"/>
              <w:rPr>
                <w:rFonts w:ascii="Calibri" w:eastAsia="Calibri" w:hAnsi="Calibri" w:cs="Calibri"/>
                <w:sz w:val="24"/>
                <w:szCs w:val="24"/>
                <w:lang w:eastAsia="zh-CN"/>
              </w:rPr>
            </w:pPr>
            <w:r>
              <w:rPr>
                <w:rFonts w:ascii="Calibri" w:eastAsia="Calibri" w:hAnsi="Calibri" w:cs="Calibri"/>
                <w:sz w:val="24"/>
                <w:szCs w:val="24"/>
                <w:lang w:eastAsia="zh-CN"/>
              </w:rPr>
              <w:t xml:space="preserve">Salah satu upaya </w:t>
            </w:r>
            <w:r>
              <w:rPr>
                <w:rFonts w:ascii="Calibri" w:eastAsia="Georgia" w:hAnsi="Calibri" w:cs="Calibri"/>
                <w:color w:val="191919"/>
                <w:sz w:val="24"/>
                <w:szCs w:val="24"/>
                <w:lang w:val="zh-CN" w:eastAsia="zh-CN"/>
              </w:rPr>
              <w:t>untuk mengatasi kelangkaan air</w:t>
            </w:r>
            <w:r>
              <w:rPr>
                <w:rFonts w:ascii="Calibri" w:eastAsia="Georgia" w:hAnsi="Calibri" w:cs="Calibri"/>
                <w:color w:val="191919"/>
                <w:sz w:val="24"/>
                <w:szCs w:val="24"/>
                <w:lang w:eastAsia="zh-CN"/>
              </w:rPr>
              <w:t xml:space="preserve"> adalah pembangunan infrastruktur sumber daya air.</w:t>
            </w:r>
          </w:p>
        </w:tc>
        <w:tc>
          <w:tcPr>
            <w:tcW w:w="804" w:type="dxa"/>
          </w:tcPr>
          <w:p w:rsidR="004679AE" w:rsidRDefault="00DB2C9B">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4679AE" w:rsidRDefault="004679AE">
            <w:pPr>
              <w:widowControl w:val="0"/>
              <w:autoSpaceDE w:val="0"/>
              <w:autoSpaceDN w:val="0"/>
              <w:spacing w:after="0" w:line="276" w:lineRule="auto"/>
              <w:contextualSpacing/>
              <w:jc w:val="both"/>
              <w:rPr>
                <w:rFonts w:ascii="Calibri" w:eastAsia="Calibri" w:hAnsi="Calibri" w:cs="Calibri"/>
                <w:sz w:val="24"/>
                <w:szCs w:val="24"/>
                <w:lang w:val="zh-CN" w:eastAsia="zh-CN"/>
              </w:rPr>
            </w:pPr>
          </w:p>
        </w:tc>
      </w:tr>
      <w:tr w:rsidR="004679AE">
        <w:tc>
          <w:tcPr>
            <w:tcW w:w="6912" w:type="dxa"/>
          </w:tcPr>
          <w:p w:rsidR="004679AE" w:rsidRDefault="00DB2C9B">
            <w:pPr>
              <w:widowControl w:val="0"/>
              <w:autoSpaceDE w:val="0"/>
              <w:autoSpaceDN w:val="0"/>
              <w:spacing w:after="0" w:line="276" w:lineRule="auto"/>
              <w:contextualSpacing/>
              <w:jc w:val="both"/>
              <w:rPr>
                <w:rFonts w:ascii="Calibri" w:eastAsia="Calibri" w:hAnsi="Calibri" w:cs="Calibri"/>
                <w:sz w:val="24"/>
                <w:szCs w:val="24"/>
                <w:lang w:eastAsia="zh-CN"/>
              </w:rPr>
            </w:pPr>
            <w:r>
              <w:rPr>
                <w:rFonts w:ascii="Calibri" w:eastAsia="Calibri" w:hAnsi="Calibri" w:cs="Calibri"/>
                <w:sz w:val="24"/>
                <w:szCs w:val="24"/>
                <w:lang w:eastAsia="zh-CN"/>
              </w:rPr>
              <w:t xml:space="preserve">Dalam laporan bertajuk </w:t>
            </w:r>
            <w:r>
              <w:rPr>
                <w:rFonts w:ascii="Calibri" w:eastAsia="Georgia" w:hAnsi="Calibri" w:cs="Calibri"/>
                <w:color w:val="191919"/>
                <w:sz w:val="24"/>
                <w:szCs w:val="24"/>
                <w:lang w:eastAsia="zh-CN"/>
              </w:rPr>
              <w:t>“</w:t>
            </w:r>
            <w:r>
              <w:rPr>
                <w:rFonts w:ascii="Calibri" w:eastAsia="Georgia" w:hAnsi="Calibri" w:cs="Calibri"/>
                <w:color w:val="191919"/>
                <w:sz w:val="24"/>
                <w:szCs w:val="24"/>
                <w:lang w:val="zh-CN" w:eastAsia="zh-CN"/>
              </w:rPr>
              <w:t>High and Dry: Climate Change, Water, and the Economy</w:t>
            </w:r>
            <w:r>
              <w:rPr>
                <w:rFonts w:ascii="Calibri" w:eastAsia="Georgia" w:hAnsi="Calibri" w:cs="Calibri"/>
                <w:color w:val="191919"/>
                <w:sz w:val="24"/>
                <w:szCs w:val="24"/>
                <w:lang w:eastAsia="zh-CN"/>
              </w:rPr>
              <w:t xml:space="preserve">”, Bank Dunia </w:t>
            </w:r>
            <w:r>
              <w:rPr>
                <w:rFonts w:ascii="Calibri" w:eastAsia="Georgia" w:hAnsi="Calibri" w:cs="Calibri"/>
                <w:color w:val="191919"/>
                <w:sz w:val="24"/>
                <w:szCs w:val="24"/>
                <w:lang w:val="zh-CN" w:eastAsia="zh-CN"/>
              </w:rPr>
              <w:t>menyatakan</w:t>
            </w:r>
            <w:r>
              <w:rPr>
                <w:rFonts w:ascii="Calibri" w:eastAsia="Georgia" w:hAnsi="Calibri" w:cs="Calibri"/>
                <w:color w:val="191919"/>
                <w:sz w:val="24"/>
                <w:szCs w:val="24"/>
                <w:lang w:eastAsia="zh-CN"/>
              </w:rPr>
              <w:t xml:space="preserve"> bahwa peningkatan jumlah penduduk akan berbanding lurus dengan permintaan jumlah air.</w:t>
            </w:r>
          </w:p>
        </w:tc>
        <w:tc>
          <w:tcPr>
            <w:tcW w:w="804" w:type="dxa"/>
          </w:tcPr>
          <w:p w:rsidR="004679AE" w:rsidRDefault="00DB2C9B">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4679AE" w:rsidRDefault="004679AE">
            <w:pPr>
              <w:widowControl w:val="0"/>
              <w:autoSpaceDE w:val="0"/>
              <w:autoSpaceDN w:val="0"/>
              <w:spacing w:after="0" w:line="276" w:lineRule="auto"/>
              <w:contextualSpacing/>
              <w:jc w:val="both"/>
              <w:rPr>
                <w:rFonts w:ascii="Calibri" w:eastAsia="Calibri" w:hAnsi="Calibri" w:cs="Calibri"/>
                <w:sz w:val="24"/>
                <w:szCs w:val="24"/>
                <w:lang w:val="zh-CN" w:eastAsia="zh-CN"/>
              </w:rPr>
            </w:pPr>
          </w:p>
        </w:tc>
      </w:tr>
    </w:tbl>
    <w:p w:rsidR="004679AE" w:rsidRDefault="004679AE">
      <w:pPr>
        <w:pStyle w:val="ListParagraph"/>
        <w:spacing w:after="0" w:line="276" w:lineRule="auto"/>
        <w:ind w:left="426"/>
        <w:jc w:val="both"/>
        <w:rPr>
          <w:sz w:val="24"/>
          <w:szCs w:val="24"/>
        </w:rPr>
      </w:pPr>
    </w:p>
    <w:p w:rsidR="004679AE" w:rsidRDefault="00DB2C9B">
      <w:pPr>
        <w:spacing w:after="0" w:line="276" w:lineRule="auto"/>
        <w:ind w:leftChars="199" w:left="438"/>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numPr>
          <w:ilvl w:val="0"/>
          <w:numId w:val="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1 tidak disebutkan, baik secara tersirat maupun tersurat, pada teks. Jadi, pernyataan nomor 1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4679AE" w:rsidRDefault="00DB2C9B">
      <w:pPr>
        <w:numPr>
          <w:ilvl w:val="0"/>
          <w:numId w:val="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2 sesuai dengan isi kalimat pertama paragraf kedua teks tersebut. 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sesuai dengan isi kalimat kedua paragraf keenam dan kalimat pertama paragraf ketujuh. Jadi, pernyataan nomor 3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4 sesuai dengan isi paragraf keempat teks tersebut. Jadi, pernyataan nomor 4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4679AE">
      <w:pPr>
        <w:pStyle w:val="ListParagraph"/>
        <w:spacing w:after="0" w:line="276" w:lineRule="auto"/>
        <w:ind w:left="426"/>
        <w:jc w:val="both"/>
        <w:rPr>
          <w:sz w:val="24"/>
          <w:szCs w:val="24"/>
        </w:rPr>
      </w:pPr>
    </w:p>
    <w:p w:rsidR="004679AE" w:rsidRDefault="00DB2C9B">
      <w:pPr>
        <w:pStyle w:val="ListParagraph"/>
        <w:numPr>
          <w:ilvl w:val="0"/>
          <w:numId w:val="1"/>
        </w:numPr>
        <w:spacing w:after="0" w:line="276" w:lineRule="auto"/>
        <w:ind w:left="426" w:hanging="426"/>
        <w:jc w:val="both"/>
        <w:rPr>
          <w:sz w:val="24"/>
          <w:szCs w:val="24"/>
          <w:lang w:val="en-US"/>
        </w:rPr>
      </w:pPr>
      <w:r>
        <w:rPr>
          <w:sz w:val="24"/>
          <w:szCs w:val="24"/>
          <w:lang w:val="en-US"/>
        </w:rPr>
        <w:t xml:space="preserve">Jawaban: Setuju. Hal ini disebabkan air merupakan sumber kehidupan manusia. Ketika kondisi kelangkaan air terjadi, tentu pemerintah </w:t>
      </w:r>
      <w:proofErr w:type="gramStart"/>
      <w:r>
        <w:rPr>
          <w:sz w:val="24"/>
          <w:szCs w:val="24"/>
          <w:lang w:val="en-US"/>
        </w:rPr>
        <w:t>akan</w:t>
      </w:r>
      <w:proofErr w:type="gramEnd"/>
      <w:r>
        <w:rPr>
          <w:sz w:val="24"/>
          <w:szCs w:val="24"/>
          <w:lang w:val="en-US"/>
        </w:rPr>
        <w:t xml:space="preserve"> mengeluarkan biaya lebih besar untuk dapat memperoleh pasokan air yang cukup untuk negaranya. Hal ini tentu </w:t>
      </w:r>
      <w:proofErr w:type="gramStart"/>
      <w:r>
        <w:rPr>
          <w:sz w:val="24"/>
          <w:szCs w:val="24"/>
          <w:lang w:val="en-US"/>
        </w:rPr>
        <w:t>akan</w:t>
      </w:r>
      <w:proofErr w:type="gramEnd"/>
      <w:r>
        <w:rPr>
          <w:sz w:val="24"/>
          <w:szCs w:val="24"/>
          <w:lang w:val="en-US"/>
        </w:rPr>
        <w:t xml:space="preserve"> berpengaruh terhadap peningkatan harga barang di negara tersebut. Akibatnya, terjadinya inflasi. Jika inflasi tersebut terjadi secara terus-menerus, pertumbuhan dan </w:t>
      </w:r>
      <w:r>
        <w:rPr>
          <w:sz w:val="24"/>
          <w:szCs w:val="24"/>
          <w:lang w:val="en-US"/>
        </w:rPr>
        <w:lastRenderedPageBreak/>
        <w:t xml:space="preserve">kestabilan ekonomi </w:t>
      </w:r>
      <w:proofErr w:type="gramStart"/>
      <w:r>
        <w:rPr>
          <w:sz w:val="24"/>
          <w:szCs w:val="24"/>
          <w:lang w:val="en-US"/>
        </w:rPr>
        <w:t>akan</w:t>
      </w:r>
      <w:proofErr w:type="gramEnd"/>
      <w:r>
        <w:rPr>
          <w:sz w:val="24"/>
          <w:szCs w:val="24"/>
          <w:lang w:val="en-US"/>
        </w:rPr>
        <w:t xml:space="preserve"> terpengaruh. Ketidakstabilan ekonomi ini tentu </w:t>
      </w:r>
      <w:proofErr w:type="gramStart"/>
      <w:r>
        <w:rPr>
          <w:sz w:val="24"/>
          <w:szCs w:val="24"/>
          <w:lang w:val="en-US"/>
        </w:rPr>
        <w:t>akan</w:t>
      </w:r>
      <w:proofErr w:type="gramEnd"/>
      <w:r>
        <w:rPr>
          <w:sz w:val="24"/>
          <w:szCs w:val="24"/>
          <w:lang w:val="en-US"/>
        </w:rPr>
        <w:t xml:space="preserve"> memengaruhi kesejahteraan masyarakat.</w:t>
      </w:r>
    </w:p>
    <w:p w:rsidR="004679AE" w:rsidRDefault="004679AE">
      <w:pPr>
        <w:pStyle w:val="ListParagraph"/>
        <w:spacing w:after="0" w:line="276" w:lineRule="auto"/>
        <w:ind w:left="0"/>
        <w:jc w:val="both"/>
        <w:rPr>
          <w:sz w:val="24"/>
          <w:szCs w:val="24"/>
          <w:lang w:val="en-US"/>
        </w:rPr>
      </w:pPr>
    </w:p>
    <w:p w:rsidR="004679AE" w:rsidRDefault="00DB2C9B">
      <w:pPr>
        <w:spacing w:after="0" w:line="276" w:lineRule="auto"/>
        <w:jc w:val="both"/>
        <w:rPr>
          <w:b/>
          <w:bCs/>
          <w:sz w:val="24"/>
          <w:szCs w:val="24"/>
          <w:lang w:val="en-US"/>
        </w:rPr>
      </w:pPr>
      <w:r>
        <w:rPr>
          <w:b/>
          <w:bCs/>
          <w:sz w:val="24"/>
          <w:szCs w:val="24"/>
        </w:rPr>
        <w:t xml:space="preserve">Yuk, Asah Literasimu! </w:t>
      </w:r>
      <w:r>
        <w:rPr>
          <w:b/>
          <w:bCs/>
          <w:sz w:val="24"/>
          <w:szCs w:val="24"/>
          <w:lang w:val="en-US"/>
        </w:rPr>
        <w:t>2</w:t>
      </w:r>
    </w:p>
    <w:p w:rsidR="004679AE" w:rsidRDefault="00DB2C9B">
      <w:pPr>
        <w:numPr>
          <w:ilvl w:val="0"/>
          <w:numId w:val="4"/>
        </w:numPr>
        <w:spacing w:after="0" w:line="276" w:lineRule="auto"/>
        <w:jc w:val="both"/>
        <w:rPr>
          <w:b/>
          <w:bCs/>
          <w:sz w:val="24"/>
          <w:szCs w:val="24"/>
          <w:lang w:val="en-US"/>
        </w:rPr>
      </w:pPr>
      <w:r>
        <w:rPr>
          <w:sz w:val="24"/>
          <w:szCs w:val="24"/>
          <w:lang w:val="en-US"/>
        </w:rPr>
        <w:t>Jawaban: C</w:t>
      </w:r>
    </w:p>
    <w:p w:rsidR="004679AE" w:rsidRDefault="00DB2C9B">
      <w:pPr>
        <w:spacing w:after="0" w:line="276" w:lineRule="auto"/>
        <w:ind w:leftChars="200" w:left="440"/>
        <w:jc w:val="both"/>
        <w:rPr>
          <w:sz w:val="24"/>
          <w:szCs w:val="24"/>
          <w:lang w:val="en-US"/>
        </w:rPr>
      </w:pPr>
      <w:r>
        <w:rPr>
          <w:sz w:val="24"/>
          <w:szCs w:val="24"/>
          <w:lang w:val="en-US"/>
        </w:rPr>
        <w:t>Pembahasan:</w:t>
      </w:r>
    </w:p>
    <w:p w:rsidR="004679AE" w:rsidRDefault="00DB2C9B">
      <w:pPr>
        <w:spacing w:after="0" w:line="276" w:lineRule="auto"/>
        <w:ind w:leftChars="200" w:left="440"/>
        <w:jc w:val="both"/>
        <w:rPr>
          <w:rFonts w:eastAsia="Calibri" w:cstheme="minorHAnsi"/>
          <w:sz w:val="24"/>
          <w:szCs w:val="24"/>
          <w:lang w:val="en-US"/>
        </w:rPr>
      </w:pPr>
      <w:r>
        <w:rPr>
          <w:rFonts w:eastAsia="Calibri" w:cstheme="minorHAnsi"/>
          <w:sz w:val="24"/>
          <w:szCs w:val="24"/>
          <w:lang w:val="en-US"/>
        </w:rPr>
        <w:t xml:space="preserve">Pada bagian bawah teks infografik tersebut, diketahui bahwa inflasi terendah terjadi di </w:t>
      </w:r>
      <w:r>
        <w:rPr>
          <w:rFonts w:eastAsia="Calibri" w:cstheme="minorHAnsi"/>
          <w:i/>
          <w:iCs/>
          <w:sz w:val="24"/>
          <w:szCs w:val="24"/>
          <w:lang w:val="en-US"/>
        </w:rPr>
        <w:t xml:space="preserve">Manokwari </w:t>
      </w:r>
      <w:r>
        <w:rPr>
          <w:rFonts w:eastAsia="Calibri" w:cstheme="minorHAnsi"/>
          <w:sz w:val="24"/>
          <w:szCs w:val="24"/>
          <w:lang w:val="en-US"/>
        </w:rPr>
        <w:t xml:space="preserve">dengan persentase sebesar </w:t>
      </w:r>
      <w:r>
        <w:rPr>
          <w:rFonts w:eastAsia="Calibri" w:cstheme="minorHAnsi"/>
          <w:i/>
          <w:iCs/>
          <w:sz w:val="24"/>
          <w:szCs w:val="24"/>
          <w:lang w:val="en-US"/>
        </w:rPr>
        <w:t>0</w:t>
      </w:r>
      <w:proofErr w:type="gramStart"/>
      <w:r>
        <w:rPr>
          <w:rFonts w:eastAsia="Calibri" w:cstheme="minorHAnsi"/>
          <w:i/>
          <w:iCs/>
          <w:sz w:val="24"/>
          <w:szCs w:val="24"/>
          <w:lang w:val="en-US"/>
        </w:rPr>
        <w:t>,02</w:t>
      </w:r>
      <w:proofErr w:type="gramEnd"/>
      <w:r>
        <w:rPr>
          <w:rFonts w:eastAsia="Calibri" w:cstheme="minorHAnsi"/>
          <w:i/>
          <w:iCs/>
          <w:sz w:val="24"/>
          <w:szCs w:val="24"/>
          <w:lang w:val="en-US"/>
        </w:rPr>
        <w:t>%</w:t>
      </w:r>
      <w:r>
        <w:rPr>
          <w:rFonts w:eastAsia="Calibri" w:cstheme="minorHAnsi"/>
          <w:sz w:val="24"/>
          <w:szCs w:val="24"/>
          <w:lang w:val="en-US"/>
        </w:rPr>
        <w:t xml:space="preserve">. </w:t>
      </w:r>
      <w:proofErr w:type="gramStart"/>
      <w:r>
        <w:rPr>
          <w:rFonts w:eastAsia="Calibri" w:cstheme="minorHAnsi"/>
          <w:sz w:val="24"/>
          <w:szCs w:val="24"/>
          <w:lang w:val="en-US"/>
        </w:rPr>
        <w:t>Jadi, jawaban yang tepat adalah C.</w:t>
      </w:r>
      <w:proofErr w:type="gramEnd"/>
    </w:p>
    <w:p w:rsidR="004679AE" w:rsidRDefault="004679AE">
      <w:pPr>
        <w:spacing w:after="0" w:line="276" w:lineRule="auto"/>
        <w:ind w:leftChars="200" w:left="440"/>
        <w:jc w:val="both"/>
        <w:rPr>
          <w:rFonts w:eastAsia="Calibri" w:cstheme="minorHAnsi"/>
          <w:sz w:val="24"/>
          <w:szCs w:val="24"/>
          <w:lang w:val="en-US"/>
        </w:rPr>
      </w:pPr>
    </w:p>
    <w:p w:rsidR="004679AE" w:rsidRDefault="00DB2C9B">
      <w:pPr>
        <w:numPr>
          <w:ilvl w:val="0"/>
          <w:numId w:val="4"/>
        </w:numPr>
        <w:spacing w:after="0" w:line="276" w:lineRule="auto"/>
        <w:jc w:val="both"/>
        <w:rPr>
          <w:b/>
          <w:bCs/>
          <w:sz w:val="24"/>
          <w:szCs w:val="24"/>
          <w:lang w:val="en-US"/>
        </w:rPr>
      </w:pPr>
      <w:r>
        <w:rPr>
          <w:sz w:val="24"/>
          <w:szCs w:val="24"/>
          <w:lang w:val="en-US"/>
        </w:rPr>
        <w:t>Jawaban:</w:t>
      </w:r>
    </w:p>
    <w:p w:rsidR="004679AE" w:rsidRDefault="00DB2C9B">
      <w:pPr>
        <w:pStyle w:val="ListParagraph"/>
        <w:numPr>
          <w:ilvl w:val="0"/>
          <w:numId w:val="2"/>
        </w:numPr>
        <w:spacing w:after="0" w:line="276" w:lineRule="auto"/>
        <w:ind w:left="851" w:hanging="425"/>
        <w:jc w:val="both"/>
        <w:rPr>
          <w:sz w:val="24"/>
          <w:szCs w:val="24"/>
        </w:rPr>
      </w:pPr>
      <w:r>
        <w:rPr>
          <w:rFonts w:eastAsia="Calibri" w:cstheme="minorHAnsi"/>
          <w:sz w:val="24"/>
          <w:szCs w:val="24"/>
          <w:lang w:val="en-US"/>
        </w:rPr>
        <w:t>Tingkat inflasi dan Indeks Harga Konsumen (IHK) pada bulan Januari 2022.</w:t>
      </w:r>
    </w:p>
    <w:p w:rsidR="004679AE" w:rsidRDefault="00DB2C9B">
      <w:pPr>
        <w:pStyle w:val="ListParagraph"/>
        <w:numPr>
          <w:ilvl w:val="0"/>
          <w:numId w:val="2"/>
        </w:numPr>
        <w:spacing w:after="0" w:line="276" w:lineRule="auto"/>
        <w:ind w:left="851" w:hanging="425"/>
        <w:jc w:val="both"/>
        <w:rPr>
          <w:sz w:val="24"/>
          <w:szCs w:val="24"/>
        </w:rPr>
      </w:pPr>
      <w:r>
        <w:rPr>
          <w:rFonts w:eastAsia="Calibri" w:cstheme="minorHAnsi"/>
          <w:sz w:val="24"/>
          <w:szCs w:val="24"/>
          <w:lang w:val="en-US"/>
        </w:rPr>
        <w:t>Kelompok pengeluaran yang mengalami inflasi pada bulan Januari 2022.</w:t>
      </w:r>
    </w:p>
    <w:p w:rsidR="004679AE" w:rsidRDefault="00DB2C9B">
      <w:pPr>
        <w:pStyle w:val="ListParagraph"/>
        <w:numPr>
          <w:ilvl w:val="0"/>
          <w:numId w:val="2"/>
        </w:numPr>
        <w:spacing w:after="0" w:line="276" w:lineRule="auto"/>
        <w:ind w:left="851" w:hanging="425"/>
        <w:jc w:val="both"/>
        <w:rPr>
          <w:sz w:val="24"/>
          <w:szCs w:val="24"/>
        </w:rPr>
      </w:pPr>
      <w:r>
        <w:rPr>
          <w:rFonts w:eastAsia="Calibri" w:cstheme="minorHAnsi"/>
          <w:sz w:val="24"/>
          <w:szCs w:val="24"/>
          <w:lang w:val="en-US"/>
        </w:rPr>
        <w:t>Kota yang mengalami inflasi tertinggi dan terendah bulan Januari 2022.</w:t>
      </w:r>
    </w:p>
    <w:p w:rsidR="004679AE" w:rsidRDefault="00DB2C9B">
      <w:pPr>
        <w:spacing w:after="0" w:line="276" w:lineRule="auto"/>
        <w:ind w:leftChars="200" w:left="440"/>
        <w:jc w:val="both"/>
        <w:rPr>
          <w:sz w:val="24"/>
          <w:szCs w:val="24"/>
          <w:lang w:val="en-US"/>
        </w:rPr>
      </w:pPr>
      <w:r>
        <w:rPr>
          <w:sz w:val="24"/>
          <w:szCs w:val="24"/>
          <w:lang w:val="en-US"/>
        </w:rPr>
        <w:t>Pembahasan:</w:t>
      </w:r>
    </w:p>
    <w:p w:rsidR="004679AE" w:rsidRDefault="00DB2C9B">
      <w:pPr>
        <w:spacing w:after="0" w:line="276" w:lineRule="auto"/>
        <w:ind w:leftChars="200" w:left="440"/>
        <w:jc w:val="both"/>
        <w:rPr>
          <w:sz w:val="24"/>
          <w:szCs w:val="24"/>
          <w:lang w:val="en-US"/>
        </w:rPr>
      </w:pPr>
      <w:proofErr w:type="gramStart"/>
      <w:r>
        <w:rPr>
          <w:sz w:val="24"/>
          <w:szCs w:val="24"/>
          <w:lang w:val="en-US"/>
        </w:rPr>
        <w:t>Ada tiga hal yang dibahas pada teks infografik tersebut.</w:t>
      </w:r>
      <w:proofErr w:type="gramEnd"/>
    </w:p>
    <w:p w:rsidR="004679AE" w:rsidRDefault="00DB2C9B">
      <w:pPr>
        <w:numPr>
          <w:ilvl w:val="0"/>
          <w:numId w:val="5"/>
        </w:numPr>
        <w:tabs>
          <w:tab w:val="clear" w:pos="425"/>
        </w:tabs>
        <w:spacing w:after="0" w:line="276" w:lineRule="auto"/>
        <w:ind w:left="880"/>
        <w:jc w:val="both"/>
        <w:rPr>
          <w:sz w:val="24"/>
          <w:szCs w:val="24"/>
          <w:lang w:val="en-US"/>
        </w:rPr>
      </w:pPr>
      <w:r>
        <w:rPr>
          <w:rFonts w:eastAsia="Calibri" w:cstheme="minorHAnsi"/>
          <w:sz w:val="24"/>
          <w:szCs w:val="24"/>
          <w:lang w:val="en-US"/>
        </w:rPr>
        <w:t>Tingkat inflasi dan Indeks Harga Konsumen (IHK) pada bulan Januari 2022.</w:t>
      </w:r>
    </w:p>
    <w:p w:rsidR="004679AE" w:rsidRDefault="00DB2C9B">
      <w:pPr>
        <w:spacing w:after="0" w:line="276" w:lineRule="auto"/>
        <w:ind w:left="880"/>
        <w:jc w:val="both"/>
        <w:rPr>
          <w:sz w:val="24"/>
          <w:szCs w:val="24"/>
          <w:lang w:val="en-US"/>
        </w:rPr>
      </w:pPr>
      <w:r>
        <w:rPr>
          <w:rFonts w:eastAsia="Calibri" w:cstheme="minorHAnsi"/>
          <w:noProof/>
          <w:sz w:val="24"/>
          <w:szCs w:val="24"/>
          <w:lang w:eastAsia="ja-JP"/>
        </w:rPr>
        <w:drawing>
          <wp:inline distT="0" distB="0" distL="0" distR="0">
            <wp:extent cx="5731510" cy="3174365"/>
            <wp:effectExtent l="0" t="0" r="2540" b="6985"/>
            <wp:docPr id="17974" name="Picture 17974"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 name="Picture 17974" descr="D:\BAHAN WFH\NASKAH K21\PROYEK IPAS\Gambar Bab 7\Yuk Asah Literasimu 2.jpg"/>
                    <pic:cNvPicPr>
                      <a:picLocks noChangeAspect="1" noChangeArrowheads="1"/>
                    </pic:cNvPicPr>
                  </pic:nvPicPr>
                  <pic:blipFill>
                    <a:blip r:embed="rId8" cstate="print">
                      <a:extLst>
                        <a:ext uri="{28A0092B-C50C-407E-A947-70E740481C1C}">
                          <a14:useLocalDpi xmlns:a14="http://schemas.microsoft.com/office/drawing/2010/main" val="0"/>
                        </a:ext>
                      </a:extLst>
                    </a:blip>
                    <a:srcRect t="78" b="60766"/>
                    <a:stretch>
                      <a:fillRect/>
                    </a:stretch>
                  </pic:blipFill>
                  <pic:spPr>
                    <a:xfrm>
                      <a:off x="0" y="0"/>
                      <a:ext cx="5731510" cy="3174365"/>
                    </a:xfrm>
                    <a:prstGeom prst="rect">
                      <a:avLst/>
                    </a:prstGeom>
                    <a:noFill/>
                    <a:ln>
                      <a:noFill/>
                    </a:ln>
                  </pic:spPr>
                </pic:pic>
              </a:graphicData>
            </a:graphic>
          </wp:inline>
        </w:drawing>
      </w:r>
    </w:p>
    <w:p w:rsidR="004679AE" w:rsidRDefault="00DB2C9B">
      <w:pPr>
        <w:numPr>
          <w:ilvl w:val="0"/>
          <w:numId w:val="5"/>
        </w:numPr>
        <w:tabs>
          <w:tab w:val="clear" w:pos="425"/>
        </w:tabs>
        <w:spacing w:after="0" w:line="276" w:lineRule="auto"/>
        <w:ind w:left="880"/>
        <w:jc w:val="both"/>
        <w:rPr>
          <w:sz w:val="24"/>
          <w:szCs w:val="24"/>
          <w:lang w:val="en-US"/>
        </w:rPr>
      </w:pPr>
      <w:r>
        <w:rPr>
          <w:rFonts w:eastAsia="Calibri" w:cstheme="minorHAnsi"/>
          <w:sz w:val="24"/>
          <w:szCs w:val="24"/>
          <w:lang w:val="en-US"/>
        </w:rPr>
        <w:t>Kelompok pengeluaran yang mengalami inflasi pada bulan Januari 2022.</w:t>
      </w:r>
    </w:p>
    <w:p w:rsidR="004679AE" w:rsidRDefault="00DB2C9B">
      <w:pPr>
        <w:spacing w:after="0" w:line="276" w:lineRule="auto"/>
        <w:ind w:left="880"/>
        <w:jc w:val="both"/>
        <w:rPr>
          <w:sz w:val="24"/>
          <w:szCs w:val="24"/>
          <w:lang w:val="en-US"/>
        </w:rPr>
      </w:pPr>
      <w:r>
        <w:rPr>
          <w:rFonts w:eastAsia="Calibri" w:cstheme="minorHAnsi"/>
          <w:noProof/>
          <w:sz w:val="24"/>
          <w:szCs w:val="24"/>
          <w:lang w:eastAsia="ja-JP"/>
        </w:rPr>
        <w:drawing>
          <wp:inline distT="0" distB="0" distL="0" distR="0">
            <wp:extent cx="5731510" cy="1727835"/>
            <wp:effectExtent l="0" t="0" r="2540" b="5715"/>
            <wp:docPr id="1" name="Picture 1"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BAHAN WFH\NASKAH K21\PROYEK IPAS\Gambar Bab 7\Yuk Asah Literasimu 2.jpg"/>
                    <pic:cNvPicPr>
                      <a:picLocks noChangeAspect="1" noChangeArrowheads="1"/>
                    </pic:cNvPicPr>
                  </pic:nvPicPr>
                  <pic:blipFill>
                    <a:blip r:embed="rId8" cstate="print">
                      <a:extLst>
                        <a:ext uri="{28A0092B-C50C-407E-A947-70E740481C1C}">
                          <a14:useLocalDpi xmlns:a14="http://schemas.microsoft.com/office/drawing/2010/main" val="0"/>
                        </a:ext>
                      </a:extLst>
                    </a:blip>
                    <a:srcRect t="39688" b="38983"/>
                    <a:stretch>
                      <a:fillRect/>
                    </a:stretch>
                  </pic:blipFill>
                  <pic:spPr>
                    <a:xfrm>
                      <a:off x="0" y="0"/>
                      <a:ext cx="5731510" cy="1727835"/>
                    </a:xfrm>
                    <a:prstGeom prst="rect">
                      <a:avLst/>
                    </a:prstGeom>
                    <a:noFill/>
                    <a:ln>
                      <a:noFill/>
                    </a:ln>
                  </pic:spPr>
                </pic:pic>
              </a:graphicData>
            </a:graphic>
          </wp:inline>
        </w:drawing>
      </w:r>
    </w:p>
    <w:p w:rsidR="004679AE" w:rsidRDefault="00DB2C9B">
      <w:pPr>
        <w:numPr>
          <w:ilvl w:val="0"/>
          <w:numId w:val="5"/>
        </w:numPr>
        <w:tabs>
          <w:tab w:val="clear" w:pos="425"/>
        </w:tabs>
        <w:spacing w:after="0" w:line="276" w:lineRule="auto"/>
        <w:ind w:left="880"/>
        <w:jc w:val="both"/>
        <w:rPr>
          <w:sz w:val="24"/>
          <w:szCs w:val="24"/>
          <w:lang w:val="en-US"/>
        </w:rPr>
      </w:pPr>
      <w:r>
        <w:rPr>
          <w:rFonts w:eastAsia="Calibri" w:cstheme="minorHAnsi"/>
          <w:sz w:val="24"/>
          <w:szCs w:val="24"/>
          <w:lang w:val="en-US"/>
        </w:rPr>
        <w:t xml:space="preserve">Jumlah </w:t>
      </w:r>
      <w:proofErr w:type="gramStart"/>
      <w:r>
        <w:rPr>
          <w:rFonts w:eastAsia="Calibri" w:cstheme="minorHAnsi"/>
          <w:sz w:val="24"/>
          <w:szCs w:val="24"/>
          <w:lang w:val="en-US"/>
        </w:rPr>
        <w:t>kota</w:t>
      </w:r>
      <w:proofErr w:type="gramEnd"/>
      <w:r>
        <w:rPr>
          <w:rFonts w:eastAsia="Calibri" w:cstheme="minorHAnsi"/>
          <w:sz w:val="24"/>
          <w:szCs w:val="24"/>
          <w:lang w:val="en-US"/>
        </w:rPr>
        <w:t xml:space="preserve"> yang mengalami inflasi dan deflasi pada bulan Januari 2022.</w:t>
      </w:r>
    </w:p>
    <w:p w:rsidR="004679AE" w:rsidRDefault="00DB2C9B">
      <w:pPr>
        <w:spacing w:after="0" w:line="276" w:lineRule="auto"/>
        <w:ind w:left="880"/>
        <w:jc w:val="both"/>
        <w:rPr>
          <w:sz w:val="24"/>
          <w:szCs w:val="24"/>
          <w:lang w:val="en-US"/>
        </w:rPr>
      </w:pPr>
      <w:r>
        <w:rPr>
          <w:rFonts w:eastAsia="Calibri" w:cstheme="minorHAnsi"/>
          <w:noProof/>
          <w:sz w:val="24"/>
          <w:szCs w:val="24"/>
          <w:lang w:eastAsia="ja-JP"/>
        </w:rPr>
        <w:lastRenderedPageBreak/>
        <w:drawing>
          <wp:inline distT="0" distB="0" distL="0" distR="0">
            <wp:extent cx="2183765" cy="2564130"/>
            <wp:effectExtent l="0" t="0" r="6985" b="7620"/>
            <wp:docPr id="2" name="Picture 2"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BAHAN WFH\NASKAH K21\PROYEK IPAS\Gambar Bab 7\Yuk Asah Literasimu 2.jpg"/>
                    <pic:cNvPicPr>
                      <a:picLocks noChangeAspect="1" noChangeArrowheads="1"/>
                    </pic:cNvPicPr>
                  </pic:nvPicPr>
                  <pic:blipFill>
                    <a:blip r:embed="rId8"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4679AE" w:rsidRDefault="00DB2C9B">
      <w:pPr>
        <w:numPr>
          <w:ilvl w:val="0"/>
          <w:numId w:val="5"/>
        </w:numPr>
        <w:tabs>
          <w:tab w:val="clear" w:pos="425"/>
        </w:tabs>
        <w:spacing w:after="0" w:line="276" w:lineRule="auto"/>
        <w:ind w:left="880"/>
        <w:jc w:val="both"/>
        <w:rPr>
          <w:sz w:val="24"/>
          <w:szCs w:val="24"/>
          <w:lang w:val="en-US"/>
        </w:rPr>
      </w:pPr>
      <w:r>
        <w:rPr>
          <w:rFonts w:eastAsia="Calibri" w:cstheme="minorHAnsi"/>
          <w:sz w:val="24"/>
          <w:szCs w:val="24"/>
          <w:lang w:val="en-US"/>
        </w:rPr>
        <w:t>Kota yang mengalami inflasi dan deflasi tertinggi dan terendah pada bulan Januari 2022.</w:t>
      </w:r>
    </w:p>
    <w:p w:rsidR="004679AE" w:rsidRDefault="00DB2C9B">
      <w:pPr>
        <w:spacing w:after="0" w:line="276" w:lineRule="auto"/>
        <w:ind w:left="880"/>
        <w:jc w:val="both"/>
        <w:rPr>
          <w:rFonts w:eastAsia="Calibri" w:cstheme="minorHAnsi"/>
          <w:sz w:val="24"/>
          <w:szCs w:val="24"/>
        </w:rPr>
      </w:pPr>
      <w:r>
        <w:rPr>
          <w:rFonts w:eastAsia="Calibri" w:cstheme="minorHAnsi"/>
          <w:noProof/>
          <w:sz w:val="24"/>
          <w:szCs w:val="24"/>
          <w:lang w:eastAsia="ja-JP"/>
        </w:rPr>
        <w:drawing>
          <wp:inline distT="0" distB="0" distL="0" distR="0">
            <wp:extent cx="4263390" cy="2564765"/>
            <wp:effectExtent l="0" t="0" r="3810" b="6985"/>
            <wp:docPr id="3" name="Picture 3"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BAHAN WFH\NASKAH K21\PROYEK IPAS\Gambar Bab 7\Yuk Asah Literasimu 2.jpg"/>
                    <pic:cNvPicPr>
                      <a:picLocks noChangeAspect="1" noChangeArrowheads="1"/>
                    </pic:cNvPicPr>
                  </pic:nvPicPr>
                  <pic:blipFill>
                    <a:blip r:embed="rId8" cstate="print">
                      <a:extLst>
                        <a:ext uri="{28A0092B-C50C-407E-A947-70E740481C1C}">
                          <a14:useLocalDpi xmlns:a14="http://schemas.microsoft.com/office/drawing/2010/main" val="0"/>
                        </a:ext>
                      </a:extLst>
                    </a:blip>
                    <a:srcRect l="25615" t="61714" b="6650"/>
                    <a:stretch>
                      <a:fillRect/>
                    </a:stretch>
                  </pic:blipFill>
                  <pic:spPr>
                    <a:xfrm>
                      <a:off x="0" y="0"/>
                      <a:ext cx="4263390" cy="2564765"/>
                    </a:xfrm>
                    <a:prstGeom prst="rect">
                      <a:avLst/>
                    </a:prstGeom>
                    <a:noFill/>
                    <a:ln>
                      <a:noFill/>
                    </a:ln>
                  </pic:spPr>
                </pic:pic>
              </a:graphicData>
            </a:graphic>
          </wp:inline>
        </w:drawing>
      </w:r>
    </w:p>
    <w:p w:rsidR="004679AE" w:rsidRDefault="004679AE">
      <w:pPr>
        <w:spacing w:after="0" w:line="276" w:lineRule="auto"/>
        <w:ind w:left="880"/>
        <w:jc w:val="both"/>
        <w:rPr>
          <w:rFonts w:eastAsia="Calibri" w:cstheme="minorHAnsi"/>
          <w:sz w:val="24"/>
          <w:szCs w:val="24"/>
          <w:lang w:val="en-US"/>
        </w:rPr>
      </w:pPr>
    </w:p>
    <w:p w:rsidR="004679AE" w:rsidRDefault="00DB2C9B">
      <w:pPr>
        <w:numPr>
          <w:ilvl w:val="0"/>
          <w:numId w:val="4"/>
        </w:numPr>
        <w:spacing w:after="0" w:line="276" w:lineRule="auto"/>
        <w:jc w:val="both"/>
        <w:rPr>
          <w:b/>
          <w:bCs/>
          <w:sz w:val="24"/>
          <w:szCs w:val="24"/>
          <w:lang w:val="en-US"/>
        </w:rPr>
      </w:pPr>
      <w:r>
        <w:rPr>
          <w:sz w:val="24"/>
          <w:szCs w:val="24"/>
          <w:lang w:val="en-US"/>
        </w:rPr>
        <w:t>Jawaban:</w:t>
      </w:r>
    </w:p>
    <w:tbl>
      <w:tblPr>
        <w:tblStyle w:val="TableGrid"/>
        <w:tblW w:w="0" w:type="auto"/>
        <w:tblInd w:w="534" w:type="dxa"/>
        <w:tblLook w:val="04A0" w:firstRow="1" w:lastRow="0" w:firstColumn="1" w:lastColumn="0" w:noHBand="0" w:noVBand="1"/>
      </w:tblPr>
      <w:tblGrid>
        <w:gridCol w:w="6912"/>
        <w:gridCol w:w="804"/>
        <w:gridCol w:w="794"/>
      </w:tblGrid>
      <w:tr w:rsidR="004679AE">
        <w:trPr>
          <w:tblHeader/>
        </w:trPr>
        <w:tc>
          <w:tcPr>
            <w:tcW w:w="6912" w:type="dxa"/>
            <w:shd w:val="clear" w:color="auto" w:fill="F79646"/>
          </w:tcPr>
          <w:p w:rsidR="004679AE" w:rsidRDefault="00DB2C9B">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Pernyataan</w:t>
            </w:r>
          </w:p>
        </w:tc>
        <w:tc>
          <w:tcPr>
            <w:tcW w:w="804" w:type="dxa"/>
            <w:shd w:val="clear" w:color="auto" w:fill="F79646"/>
          </w:tcPr>
          <w:p w:rsidR="004679AE" w:rsidRDefault="00DB2C9B">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Benar</w:t>
            </w:r>
          </w:p>
        </w:tc>
        <w:tc>
          <w:tcPr>
            <w:tcW w:w="794" w:type="dxa"/>
            <w:shd w:val="clear" w:color="auto" w:fill="F79646"/>
          </w:tcPr>
          <w:p w:rsidR="004679AE" w:rsidRDefault="00DB2C9B">
            <w:pPr>
              <w:widowControl w:val="0"/>
              <w:autoSpaceDE w:val="0"/>
              <w:autoSpaceDN w:val="0"/>
              <w:spacing w:after="0" w:line="276" w:lineRule="auto"/>
              <w:contextualSpacing/>
              <w:jc w:val="center"/>
              <w:rPr>
                <w:rFonts w:ascii="Calibri" w:eastAsia="Calibri" w:hAnsi="Calibri" w:cs="Calibri"/>
                <w:b/>
                <w:sz w:val="24"/>
                <w:szCs w:val="24"/>
                <w:lang w:eastAsia="zh-CN"/>
              </w:rPr>
            </w:pPr>
            <w:r>
              <w:rPr>
                <w:rFonts w:ascii="Calibri" w:eastAsia="Calibri" w:hAnsi="Calibri" w:cs="Calibri"/>
                <w:b/>
                <w:sz w:val="24"/>
                <w:szCs w:val="24"/>
                <w:lang w:eastAsia="zh-CN"/>
              </w:rPr>
              <w:t>Salah</w:t>
            </w:r>
          </w:p>
        </w:tc>
      </w:tr>
      <w:tr w:rsidR="004679AE">
        <w:tc>
          <w:tcPr>
            <w:tcW w:w="6912" w:type="dxa"/>
          </w:tcPr>
          <w:p w:rsidR="004679AE" w:rsidRDefault="00DB2C9B">
            <w:pPr>
              <w:widowControl w:val="0"/>
              <w:autoSpaceDE w:val="0"/>
              <w:autoSpaceDN w:val="0"/>
              <w:spacing w:after="0"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Inflasi tertinggi terjadi di Sibolga sebesar 1</w:t>
            </w:r>
            <w:proofErr w:type="gramStart"/>
            <w:r>
              <w:rPr>
                <w:rFonts w:ascii="Calibri" w:eastAsia="Calibri" w:hAnsi="Calibri" w:cs="Calibri"/>
                <w:sz w:val="24"/>
                <w:szCs w:val="24"/>
                <w:lang w:val="en-US" w:eastAsia="zh-CN"/>
              </w:rPr>
              <w:t>,53</w:t>
            </w:r>
            <w:proofErr w:type="gramEnd"/>
            <w:r>
              <w:rPr>
                <w:rFonts w:ascii="Calibri" w:eastAsia="Calibri" w:hAnsi="Calibri" w:cs="Calibri"/>
                <w:sz w:val="24"/>
                <w:szCs w:val="24"/>
                <w:lang w:val="en-US" w:eastAsia="zh-CN"/>
              </w:rPr>
              <w:t>% dengan IHK sebesar 111,34.</w:t>
            </w:r>
          </w:p>
        </w:tc>
        <w:tc>
          <w:tcPr>
            <w:tcW w:w="804" w:type="dxa"/>
          </w:tcPr>
          <w:p w:rsidR="004679AE" w:rsidRDefault="004679AE">
            <w:pPr>
              <w:widowControl w:val="0"/>
              <w:autoSpaceDE w:val="0"/>
              <w:autoSpaceDN w:val="0"/>
              <w:spacing w:after="0" w:line="276" w:lineRule="auto"/>
              <w:contextualSpacing/>
              <w:jc w:val="both"/>
              <w:rPr>
                <w:rFonts w:ascii="Calibri" w:eastAsia="Calibri" w:hAnsi="Calibri" w:cs="Calibri"/>
                <w:sz w:val="24"/>
                <w:szCs w:val="24"/>
                <w:lang w:val="zh-CN" w:eastAsia="zh-CN"/>
              </w:rPr>
            </w:pPr>
          </w:p>
        </w:tc>
        <w:tc>
          <w:tcPr>
            <w:tcW w:w="794" w:type="dxa"/>
          </w:tcPr>
          <w:p w:rsidR="004679AE" w:rsidRDefault="00DB2C9B">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r>
      <w:tr w:rsidR="004679AE">
        <w:tc>
          <w:tcPr>
            <w:tcW w:w="6912" w:type="dxa"/>
          </w:tcPr>
          <w:p w:rsidR="004679AE" w:rsidRDefault="00DB2C9B">
            <w:pPr>
              <w:widowControl w:val="0"/>
              <w:autoSpaceDE w:val="0"/>
              <w:autoSpaceDN w:val="0"/>
              <w:spacing w:after="0"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Kelompok pengeluaran yang mengalami paling tinggi adalah makanan, minuman, dan tembakau, yaitu sebesar 0</w:t>
            </w:r>
            <w:proofErr w:type="gramStart"/>
            <w:r>
              <w:rPr>
                <w:rFonts w:ascii="Calibri" w:eastAsia="Calibri" w:hAnsi="Calibri" w:cs="Calibri"/>
                <w:sz w:val="24"/>
                <w:szCs w:val="24"/>
                <w:lang w:val="en-US" w:eastAsia="zh-CN"/>
              </w:rPr>
              <w:t>,30</w:t>
            </w:r>
            <w:proofErr w:type="gramEnd"/>
            <w:r>
              <w:rPr>
                <w:rFonts w:ascii="Calibri" w:eastAsia="Calibri" w:hAnsi="Calibri" w:cs="Calibri"/>
                <w:sz w:val="24"/>
                <w:szCs w:val="24"/>
                <w:lang w:val="en-US" w:eastAsia="zh-CN"/>
              </w:rPr>
              <w:t>%.</w:t>
            </w:r>
          </w:p>
        </w:tc>
        <w:tc>
          <w:tcPr>
            <w:tcW w:w="804" w:type="dxa"/>
          </w:tcPr>
          <w:p w:rsidR="004679AE" w:rsidRDefault="00DB2C9B">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4679AE" w:rsidRDefault="004679AE">
            <w:pPr>
              <w:widowControl w:val="0"/>
              <w:autoSpaceDE w:val="0"/>
              <w:autoSpaceDN w:val="0"/>
              <w:spacing w:after="0" w:line="276" w:lineRule="auto"/>
              <w:contextualSpacing/>
              <w:jc w:val="both"/>
              <w:rPr>
                <w:rFonts w:ascii="Calibri" w:eastAsia="Calibri" w:hAnsi="Calibri" w:cs="Calibri"/>
                <w:sz w:val="24"/>
                <w:szCs w:val="24"/>
                <w:lang w:val="zh-CN" w:eastAsia="zh-CN"/>
              </w:rPr>
            </w:pPr>
          </w:p>
        </w:tc>
      </w:tr>
      <w:tr w:rsidR="004679AE">
        <w:tc>
          <w:tcPr>
            <w:tcW w:w="6912" w:type="dxa"/>
          </w:tcPr>
          <w:p w:rsidR="004679AE" w:rsidRDefault="00DB2C9B">
            <w:pPr>
              <w:widowControl w:val="0"/>
              <w:autoSpaceDE w:val="0"/>
              <w:autoSpaceDN w:val="0"/>
              <w:spacing w:after="0"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Tingkat inflasi dari tahun ke tahun (Januari 2022 terhadap Januari 2021) sebesar 2</w:t>
            </w:r>
            <w:proofErr w:type="gramStart"/>
            <w:r>
              <w:rPr>
                <w:rFonts w:ascii="Calibri" w:eastAsia="Calibri" w:hAnsi="Calibri" w:cs="Calibri"/>
                <w:sz w:val="24"/>
                <w:szCs w:val="24"/>
                <w:lang w:val="en-US" w:eastAsia="zh-CN"/>
              </w:rPr>
              <w:t>,18</w:t>
            </w:r>
            <w:proofErr w:type="gramEnd"/>
            <w:r>
              <w:rPr>
                <w:rFonts w:ascii="Calibri" w:eastAsia="Calibri" w:hAnsi="Calibri" w:cs="Calibri"/>
                <w:sz w:val="24"/>
                <w:szCs w:val="24"/>
                <w:lang w:val="en-US" w:eastAsia="zh-CN"/>
              </w:rPr>
              <w:t>%.</w:t>
            </w:r>
          </w:p>
        </w:tc>
        <w:tc>
          <w:tcPr>
            <w:tcW w:w="804" w:type="dxa"/>
          </w:tcPr>
          <w:p w:rsidR="004679AE" w:rsidRDefault="00DB2C9B">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c>
          <w:tcPr>
            <w:tcW w:w="794" w:type="dxa"/>
          </w:tcPr>
          <w:p w:rsidR="004679AE" w:rsidRDefault="004679AE">
            <w:pPr>
              <w:widowControl w:val="0"/>
              <w:autoSpaceDE w:val="0"/>
              <w:autoSpaceDN w:val="0"/>
              <w:spacing w:after="0" w:line="276" w:lineRule="auto"/>
              <w:contextualSpacing/>
              <w:jc w:val="both"/>
              <w:rPr>
                <w:rFonts w:ascii="Calibri" w:eastAsia="Calibri" w:hAnsi="Calibri" w:cs="Calibri"/>
                <w:sz w:val="24"/>
                <w:szCs w:val="24"/>
                <w:lang w:val="zh-CN" w:eastAsia="zh-CN"/>
              </w:rPr>
            </w:pPr>
          </w:p>
        </w:tc>
      </w:tr>
      <w:tr w:rsidR="004679AE">
        <w:tc>
          <w:tcPr>
            <w:tcW w:w="6912" w:type="dxa"/>
          </w:tcPr>
          <w:p w:rsidR="004679AE" w:rsidRDefault="00DB2C9B">
            <w:pPr>
              <w:widowControl w:val="0"/>
              <w:autoSpaceDE w:val="0"/>
              <w:autoSpaceDN w:val="0"/>
              <w:spacing w:after="0" w:line="276" w:lineRule="auto"/>
              <w:contextualSpacing/>
              <w:jc w:val="both"/>
              <w:rPr>
                <w:rFonts w:ascii="Calibri" w:eastAsia="Calibri" w:hAnsi="Calibri" w:cs="Calibri"/>
                <w:sz w:val="24"/>
                <w:szCs w:val="24"/>
                <w:lang w:val="en-US" w:eastAsia="zh-CN"/>
              </w:rPr>
            </w:pPr>
            <w:r>
              <w:rPr>
                <w:rFonts w:ascii="Calibri" w:eastAsia="Calibri" w:hAnsi="Calibri" w:cs="Calibri"/>
                <w:sz w:val="24"/>
                <w:szCs w:val="24"/>
                <w:lang w:val="en-US" w:eastAsia="zh-CN"/>
              </w:rPr>
              <w:t>Dari 90 kota IHK, 85 kota mengalami deflasi dan 5 kota mengalami inflasi.</w:t>
            </w:r>
          </w:p>
        </w:tc>
        <w:tc>
          <w:tcPr>
            <w:tcW w:w="804" w:type="dxa"/>
          </w:tcPr>
          <w:p w:rsidR="004679AE" w:rsidRDefault="004679AE">
            <w:pPr>
              <w:widowControl w:val="0"/>
              <w:autoSpaceDE w:val="0"/>
              <w:autoSpaceDN w:val="0"/>
              <w:spacing w:after="0" w:line="276" w:lineRule="auto"/>
              <w:contextualSpacing/>
              <w:jc w:val="both"/>
              <w:rPr>
                <w:rFonts w:ascii="Calibri" w:eastAsia="Calibri" w:hAnsi="Calibri" w:cs="Calibri"/>
                <w:sz w:val="24"/>
                <w:szCs w:val="24"/>
                <w:lang w:val="zh-CN" w:eastAsia="zh-CN"/>
              </w:rPr>
            </w:pPr>
          </w:p>
        </w:tc>
        <w:tc>
          <w:tcPr>
            <w:tcW w:w="794" w:type="dxa"/>
          </w:tcPr>
          <w:p w:rsidR="004679AE" w:rsidRDefault="00DB2C9B">
            <w:pPr>
              <w:widowControl w:val="0"/>
              <w:autoSpaceDE w:val="0"/>
              <w:autoSpaceDN w:val="0"/>
              <w:spacing w:after="0" w:line="276" w:lineRule="auto"/>
              <w:contextualSpacing/>
              <w:jc w:val="center"/>
              <w:rPr>
                <w:rFonts w:ascii="Calibri" w:eastAsia="Calibri" w:hAnsi="Calibri" w:cs="Calibri"/>
                <w:sz w:val="24"/>
                <w:szCs w:val="24"/>
                <w:lang w:val="zh-CN" w:eastAsia="zh-CN"/>
              </w:rPr>
            </w:pPr>
            <w:r>
              <w:rPr>
                <w:rFonts w:ascii="Georgia" w:eastAsia="Calibri" w:hAnsi="Georgia" w:cs="Calibri"/>
                <w:sz w:val="24"/>
                <w:szCs w:val="24"/>
                <w:lang w:val="zh-CN" w:eastAsia="zh-CN"/>
              </w:rPr>
              <w:t>√</w:t>
            </w:r>
          </w:p>
        </w:tc>
      </w:tr>
    </w:tbl>
    <w:p w:rsidR="004679AE" w:rsidRDefault="004679AE">
      <w:pPr>
        <w:spacing w:after="0" w:line="276" w:lineRule="auto"/>
        <w:ind w:leftChars="200" w:left="440"/>
        <w:jc w:val="both"/>
        <w:rPr>
          <w:b/>
          <w:bCs/>
          <w:sz w:val="24"/>
          <w:szCs w:val="24"/>
          <w:lang w:val="en-US"/>
        </w:rPr>
      </w:pPr>
    </w:p>
    <w:p w:rsidR="004679AE" w:rsidRDefault="00DB2C9B">
      <w:pPr>
        <w:spacing w:after="0" w:line="276" w:lineRule="auto"/>
        <w:ind w:leftChars="200" w:left="440"/>
        <w:jc w:val="both"/>
        <w:rPr>
          <w:sz w:val="24"/>
          <w:szCs w:val="24"/>
          <w:lang w:val="en-US"/>
        </w:rPr>
      </w:pPr>
      <w:r>
        <w:rPr>
          <w:sz w:val="24"/>
          <w:szCs w:val="24"/>
          <w:lang w:val="en-US"/>
        </w:rPr>
        <w:t>Pembahasan:</w:t>
      </w:r>
    </w:p>
    <w:p w:rsidR="004679AE" w:rsidRDefault="00DB2C9B">
      <w:pPr>
        <w:numPr>
          <w:ilvl w:val="0"/>
          <w:numId w:val="6"/>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1 tidak sesuai dengan isi teks infografik pada bagian berikut.</w:t>
      </w:r>
    </w:p>
    <w:p w:rsidR="004679AE" w:rsidRDefault="00DB2C9B">
      <w:pPr>
        <w:spacing w:after="0" w:line="276" w:lineRule="auto"/>
        <w:ind w:left="880"/>
        <w:jc w:val="both"/>
        <w:rPr>
          <w:rFonts w:eastAsia="Calibri" w:cstheme="minorHAnsi"/>
          <w:sz w:val="24"/>
          <w:szCs w:val="24"/>
        </w:rPr>
      </w:pPr>
      <w:r>
        <w:rPr>
          <w:rFonts w:eastAsia="Calibri" w:cstheme="minorHAnsi"/>
          <w:noProof/>
          <w:sz w:val="24"/>
          <w:szCs w:val="24"/>
          <w:lang w:eastAsia="ja-JP"/>
        </w:rPr>
        <w:lastRenderedPageBreak/>
        <w:drawing>
          <wp:inline distT="0" distB="0" distL="0" distR="0">
            <wp:extent cx="2183765" cy="2564130"/>
            <wp:effectExtent l="0" t="0" r="6985" b="7620"/>
            <wp:docPr id="4" name="Picture 4"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BAHAN WFH\NASKAH K21\PROYEK IPAS\Gambar Bab 7\Yuk Asah Literasimu 2.jpg"/>
                    <pic:cNvPicPr>
                      <a:picLocks noChangeAspect="1" noChangeArrowheads="1"/>
                    </pic:cNvPicPr>
                  </pic:nvPicPr>
                  <pic:blipFill>
                    <a:blip r:embed="rId8"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4679AE" w:rsidRDefault="00DB2C9B">
      <w:pPr>
        <w:spacing w:after="0" w:line="276" w:lineRule="auto"/>
        <w:ind w:left="880"/>
        <w:jc w:val="both"/>
        <w:rPr>
          <w:rFonts w:ascii="Calibri" w:eastAsia="Times New Roman" w:hAnsi="Calibri" w:cs="Calibri"/>
          <w:sz w:val="24"/>
          <w:szCs w:val="24"/>
          <w:lang w:val="en-US" w:eastAsia="ja-JP"/>
        </w:rPr>
      </w:pPr>
      <w:r>
        <w:rPr>
          <w:rFonts w:eastAsia="Calibri" w:cstheme="minorHAnsi"/>
          <w:sz w:val="24"/>
          <w:szCs w:val="24"/>
          <w:lang w:val="en-US"/>
        </w:rPr>
        <w:t>Pada teks infografik disebutkan bahwa IHK Sibolga adalah sebesar 109</w:t>
      </w:r>
      <w:proofErr w:type="gramStart"/>
      <w:r>
        <w:rPr>
          <w:rFonts w:eastAsia="Calibri" w:cstheme="minorHAnsi"/>
          <w:sz w:val="24"/>
          <w:szCs w:val="24"/>
          <w:lang w:val="en-US"/>
        </w:rPr>
        <w:t>,81</w:t>
      </w:r>
      <w:proofErr w:type="gramEnd"/>
      <w:r>
        <w:rPr>
          <w:rFonts w:eastAsia="Calibri" w:cstheme="minorHAnsi"/>
          <w:sz w:val="24"/>
          <w:szCs w:val="24"/>
          <w:lang w:val="en-US"/>
        </w:rPr>
        <w:t>.</w:t>
      </w:r>
      <w:r>
        <w:rPr>
          <w:rFonts w:ascii="Calibri" w:eastAsia="Times New Roman" w:hAnsi="Calibri" w:cs="Calibri"/>
          <w:sz w:val="24"/>
          <w:szCs w:val="24"/>
          <w:lang w:val="en-US" w:eastAsia="ja-JP"/>
        </w:rPr>
        <w:t xml:space="preserve"> </w:t>
      </w:r>
      <w:proofErr w:type="gramStart"/>
      <w:r>
        <w:rPr>
          <w:rFonts w:ascii="Calibri" w:eastAsia="Times New Roman" w:hAnsi="Calibri" w:cs="Calibri"/>
          <w:sz w:val="24"/>
          <w:szCs w:val="24"/>
          <w:lang w:val="en-US" w:eastAsia="ja-JP"/>
        </w:rPr>
        <w:t xml:space="preserve">Jadi, pernyataan nomor 1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roofErr w:type="gramEnd"/>
    </w:p>
    <w:p w:rsidR="004679AE" w:rsidRDefault="00DB2C9B">
      <w:pPr>
        <w:numPr>
          <w:ilvl w:val="0"/>
          <w:numId w:val="6"/>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2 sesuai dengan isi teks infografik pada bagian berikut. </w:t>
      </w:r>
    </w:p>
    <w:p w:rsidR="004679AE" w:rsidRDefault="00DB2C9B">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ja-JP"/>
        </w:rPr>
        <w:drawing>
          <wp:inline distT="0" distB="0" distL="0" distR="0">
            <wp:extent cx="5731510" cy="1727835"/>
            <wp:effectExtent l="0" t="0" r="2540" b="5715"/>
            <wp:docPr id="5" name="Picture 5"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BAHAN WFH\NASKAH K21\PROYEK IPAS\Gambar Bab 7\Yuk Asah Literasimu 2.jpg"/>
                    <pic:cNvPicPr>
                      <a:picLocks noChangeAspect="1" noChangeArrowheads="1"/>
                    </pic:cNvPicPr>
                  </pic:nvPicPr>
                  <pic:blipFill>
                    <a:blip r:embed="rId8" cstate="print">
                      <a:extLst>
                        <a:ext uri="{28A0092B-C50C-407E-A947-70E740481C1C}">
                          <a14:useLocalDpi xmlns:a14="http://schemas.microsoft.com/office/drawing/2010/main" val="0"/>
                        </a:ext>
                      </a:extLst>
                    </a:blip>
                    <a:srcRect t="39688" b="38983"/>
                    <a:stretch>
                      <a:fillRect/>
                    </a:stretch>
                  </pic:blipFill>
                  <pic:spPr>
                    <a:xfrm>
                      <a:off x="0" y="0"/>
                      <a:ext cx="5731510" cy="1727835"/>
                    </a:xfrm>
                    <a:prstGeom prst="rect">
                      <a:avLst/>
                    </a:prstGeom>
                    <a:noFill/>
                    <a:ln>
                      <a:noFill/>
                    </a:ln>
                  </pic:spPr>
                </pic:pic>
              </a:graphicData>
            </a:graphic>
          </wp:inline>
        </w:drawing>
      </w:r>
    </w:p>
    <w:p w:rsidR="004679AE" w:rsidRDefault="00DB2C9B">
      <w:pPr>
        <w:spacing w:after="0" w:line="276" w:lineRule="auto"/>
        <w:ind w:left="880"/>
        <w:jc w:val="both"/>
        <w:rPr>
          <w:rFonts w:ascii="Calibri" w:eastAsia="Times New Roman" w:hAnsi="Calibri" w:cs="Calibri"/>
          <w:sz w:val="24"/>
          <w:szCs w:val="24"/>
          <w:lang w:val="en-US" w:eastAsia="ja-JP"/>
        </w:rPr>
      </w:pPr>
      <w:proofErr w:type="gramStart"/>
      <w:r>
        <w:rPr>
          <w:rFonts w:ascii="Calibri" w:eastAsia="Times New Roman" w:hAnsi="Calibri" w:cs="Calibri"/>
          <w:sz w:val="24"/>
          <w:szCs w:val="24"/>
          <w:lang w:val="en-US" w:eastAsia="ja-JP"/>
        </w:rPr>
        <w:t xml:space="preserve">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roofErr w:type="gramEnd"/>
    </w:p>
    <w:p w:rsidR="004679AE" w:rsidRDefault="00DB2C9B">
      <w:pPr>
        <w:numPr>
          <w:ilvl w:val="0"/>
          <w:numId w:val="6"/>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sesuai dengan isi teks infografik pada bagian berikut. </w:t>
      </w:r>
    </w:p>
    <w:p w:rsidR="004679AE" w:rsidRDefault="00DB2C9B">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ja-JP"/>
        </w:rPr>
        <w:drawing>
          <wp:inline distT="0" distB="0" distL="0" distR="0">
            <wp:extent cx="5731510" cy="657860"/>
            <wp:effectExtent l="0" t="0" r="2540" b="8890"/>
            <wp:docPr id="6" name="Picture 6"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BAHAN WFH\NASKAH K21\PROYEK IPAS\Gambar Bab 7\Yuk Asah Literasimu 2.jpg"/>
                    <pic:cNvPicPr>
                      <a:picLocks noChangeAspect="1" noChangeArrowheads="1"/>
                    </pic:cNvPicPr>
                  </pic:nvPicPr>
                  <pic:blipFill>
                    <a:blip r:embed="rId8" cstate="print">
                      <a:extLst>
                        <a:ext uri="{28A0092B-C50C-407E-A947-70E740481C1C}">
                          <a14:useLocalDpi xmlns:a14="http://schemas.microsoft.com/office/drawing/2010/main" val="0"/>
                        </a:ext>
                      </a:extLst>
                    </a:blip>
                    <a:srcRect t="15352" b="76533"/>
                    <a:stretch>
                      <a:fillRect/>
                    </a:stretch>
                  </pic:blipFill>
                  <pic:spPr>
                    <a:xfrm>
                      <a:off x="0" y="0"/>
                      <a:ext cx="5731510" cy="657860"/>
                    </a:xfrm>
                    <a:prstGeom prst="rect">
                      <a:avLst/>
                    </a:prstGeom>
                    <a:noFill/>
                    <a:ln>
                      <a:noFill/>
                    </a:ln>
                  </pic:spPr>
                </pic:pic>
              </a:graphicData>
            </a:graphic>
          </wp:inline>
        </w:drawing>
      </w:r>
    </w:p>
    <w:p w:rsidR="004679AE" w:rsidRDefault="00DB2C9B">
      <w:pPr>
        <w:spacing w:after="0" w:line="276" w:lineRule="auto"/>
        <w:ind w:left="880"/>
        <w:jc w:val="both"/>
        <w:rPr>
          <w:rFonts w:ascii="Calibri" w:eastAsia="Times New Roman" w:hAnsi="Calibri" w:cs="Calibri"/>
          <w:sz w:val="24"/>
          <w:szCs w:val="24"/>
          <w:lang w:val="en-US" w:eastAsia="ja-JP"/>
        </w:rPr>
      </w:pPr>
      <w:proofErr w:type="gramStart"/>
      <w:r>
        <w:rPr>
          <w:rFonts w:ascii="Calibri" w:eastAsia="Times New Roman" w:hAnsi="Calibri" w:cs="Calibri"/>
          <w:sz w:val="24"/>
          <w:szCs w:val="24"/>
          <w:lang w:val="en-US" w:eastAsia="ja-JP"/>
        </w:rPr>
        <w:t xml:space="preserve">Jadi, pernyataan nomor 3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roofErr w:type="gramEnd"/>
    </w:p>
    <w:p w:rsidR="004679AE" w:rsidRDefault="00DB2C9B">
      <w:pPr>
        <w:numPr>
          <w:ilvl w:val="0"/>
          <w:numId w:val="6"/>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4 tidak sesuai dengan isi teks infografik pada bagian berikut. </w:t>
      </w:r>
    </w:p>
    <w:p w:rsidR="004679AE" w:rsidRDefault="00DB2C9B">
      <w:pPr>
        <w:spacing w:after="0" w:line="276" w:lineRule="auto"/>
        <w:ind w:left="880"/>
        <w:jc w:val="both"/>
        <w:rPr>
          <w:rFonts w:ascii="Calibri" w:eastAsia="Times New Roman" w:hAnsi="Calibri" w:cs="Calibri"/>
          <w:sz w:val="24"/>
          <w:szCs w:val="24"/>
          <w:lang w:val="en-US" w:eastAsia="ja-JP"/>
        </w:rPr>
      </w:pPr>
      <w:r>
        <w:rPr>
          <w:rFonts w:eastAsia="Calibri" w:cstheme="minorHAnsi"/>
          <w:noProof/>
          <w:sz w:val="24"/>
          <w:szCs w:val="24"/>
          <w:lang w:eastAsia="ja-JP"/>
        </w:rPr>
        <w:drawing>
          <wp:inline distT="0" distB="0" distL="0" distR="0">
            <wp:extent cx="2183765" cy="2564130"/>
            <wp:effectExtent l="0" t="0" r="6985" b="7620"/>
            <wp:docPr id="7" name="Picture 7" descr="D:\BAHAN WFH\NASKAH K21\PROYEK IPAS\Gambar Bab 7\Yuk Asah Literasim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BAHAN WFH\NASKAH K21\PROYEK IPAS\Gambar Bab 7\Yuk Asah Literasimu 2.jpg"/>
                    <pic:cNvPicPr>
                      <a:picLocks noChangeAspect="1" noChangeArrowheads="1"/>
                    </pic:cNvPicPr>
                  </pic:nvPicPr>
                  <pic:blipFill>
                    <a:blip r:embed="rId8" cstate="print">
                      <a:extLst>
                        <a:ext uri="{28A0092B-C50C-407E-A947-70E740481C1C}">
                          <a14:useLocalDpi xmlns:a14="http://schemas.microsoft.com/office/drawing/2010/main" val="0"/>
                        </a:ext>
                      </a:extLst>
                    </a:blip>
                    <a:srcRect t="61714" r="61899" b="6658"/>
                    <a:stretch>
                      <a:fillRect/>
                    </a:stretch>
                  </pic:blipFill>
                  <pic:spPr>
                    <a:xfrm>
                      <a:off x="0" y="0"/>
                      <a:ext cx="2183765" cy="2564130"/>
                    </a:xfrm>
                    <a:prstGeom prst="rect">
                      <a:avLst/>
                    </a:prstGeom>
                    <a:noFill/>
                    <a:ln>
                      <a:noFill/>
                    </a:ln>
                  </pic:spPr>
                </pic:pic>
              </a:graphicData>
            </a:graphic>
          </wp:inline>
        </w:drawing>
      </w:r>
    </w:p>
    <w:p w:rsidR="004679AE" w:rsidRDefault="00DB2C9B">
      <w:pPr>
        <w:spacing w:after="0" w:line="276" w:lineRule="auto"/>
        <w:ind w:left="880"/>
        <w:jc w:val="both"/>
        <w:rPr>
          <w:rFonts w:ascii="Calibri" w:eastAsia="Times New Roman" w:hAnsi="Calibri" w:cs="Calibri"/>
          <w:sz w:val="24"/>
          <w:szCs w:val="24"/>
          <w:lang w:val="en-US" w:eastAsia="ja-JP"/>
        </w:rPr>
      </w:pPr>
      <w:r>
        <w:rPr>
          <w:rFonts w:eastAsia="Calibri" w:cstheme="minorHAnsi"/>
          <w:sz w:val="24"/>
          <w:szCs w:val="24"/>
          <w:lang w:val="en-US"/>
        </w:rPr>
        <w:lastRenderedPageBreak/>
        <w:t xml:space="preserve">Pada teks infografik disebutkan bahwa 85 </w:t>
      </w:r>
      <w:proofErr w:type="gramStart"/>
      <w:r>
        <w:rPr>
          <w:rFonts w:eastAsia="Calibri" w:cstheme="minorHAnsi"/>
          <w:sz w:val="24"/>
          <w:szCs w:val="24"/>
          <w:lang w:val="en-US"/>
        </w:rPr>
        <w:t>kota</w:t>
      </w:r>
      <w:proofErr w:type="gramEnd"/>
      <w:r>
        <w:rPr>
          <w:rFonts w:eastAsia="Calibri" w:cstheme="minorHAnsi"/>
          <w:sz w:val="24"/>
          <w:szCs w:val="24"/>
          <w:lang w:val="en-US"/>
        </w:rPr>
        <w:t xml:space="preserve"> mengalami inflasi dan 5 kota mengalami deflasi. </w:t>
      </w:r>
      <w:proofErr w:type="gramStart"/>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roofErr w:type="gramEnd"/>
    </w:p>
    <w:p w:rsidR="004679AE" w:rsidRDefault="004679AE">
      <w:pPr>
        <w:spacing w:after="0" w:line="276" w:lineRule="auto"/>
        <w:ind w:left="455"/>
        <w:jc w:val="both"/>
        <w:rPr>
          <w:rFonts w:ascii="Calibri" w:eastAsia="Times New Roman" w:hAnsi="Calibri" w:cs="Calibri"/>
          <w:sz w:val="24"/>
          <w:szCs w:val="24"/>
          <w:lang w:val="en-US" w:eastAsia="ja-JP"/>
        </w:rPr>
      </w:pPr>
    </w:p>
    <w:p w:rsidR="004679AE" w:rsidRDefault="00DB2C9B">
      <w:pPr>
        <w:spacing w:after="0" w:line="276" w:lineRule="auto"/>
        <w:jc w:val="both"/>
        <w:rPr>
          <w:b/>
          <w:bCs/>
          <w:sz w:val="24"/>
          <w:szCs w:val="24"/>
          <w:lang w:val="en-US"/>
        </w:rPr>
      </w:pPr>
      <w:r>
        <w:rPr>
          <w:b/>
          <w:bCs/>
          <w:sz w:val="24"/>
          <w:szCs w:val="24"/>
          <w:lang w:val="en-US"/>
        </w:rPr>
        <w:t>Uji Kemampuan Diri</w:t>
      </w:r>
    </w:p>
    <w:p w:rsidR="004679AE" w:rsidRDefault="00DB2C9B">
      <w:pPr>
        <w:numPr>
          <w:ilvl w:val="0"/>
          <w:numId w:val="7"/>
        </w:numPr>
        <w:spacing w:after="0" w:line="276" w:lineRule="auto"/>
        <w:jc w:val="both"/>
        <w:rPr>
          <w:b/>
          <w:bCs/>
          <w:sz w:val="24"/>
          <w:szCs w:val="24"/>
          <w:lang w:val="en-US"/>
        </w:rPr>
      </w:pPr>
      <w:r>
        <w:rPr>
          <w:rFonts w:cstheme="minorHAnsi"/>
          <w:sz w:val="24"/>
          <w:szCs w:val="24"/>
          <w:lang w:val="en-US"/>
        </w:rPr>
        <w:t>T</w:t>
      </w:r>
      <w:r>
        <w:rPr>
          <w:rFonts w:cstheme="minorHAnsi"/>
          <w:sz w:val="24"/>
          <w:szCs w:val="24"/>
        </w:rPr>
        <w:t>ugas, fungsi, dan kegiatan usaha bank sentral, bank umum, dan Bank Perkreditan Rakyat (BPR)</w:t>
      </w:r>
      <w:r>
        <w:rPr>
          <w:rFonts w:cstheme="minorHAnsi"/>
          <w:sz w:val="24"/>
          <w:szCs w:val="24"/>
          <w:lang w:val="en-US"/>
        </w:rPr>
        <w:t>.</w:t>
      </w:r>
    </w:p>
    <w:tbl>
      <w:tblPr>
        <w:tblStyle w:val="TableGrid"/>
        <w:tblpPr w:leftFromText="180" w:rightFromText="180" w:vertAnchor="text" w:horzAnchor="page" w:tblpX="1849" w:tblpY="669"/>
        <w:tblOverlap w:val="never"/>
        <w:tblW w:w="8681" w:type="dxa"/>
        <w:tblInd w:w="0" w:type="dxa"/>
        <w:tblLook w:val="04A0" w:firstRow="1" w:lastRow="0" w:firstColumn="1" w:lastColumn="0" w:noHBand="0" w:noVBand="1"/>
      </w:tblPr>
      <w:tblGrid>
        <w:gridCol w:w="568"/>
        <w:gridCol w:w="1401"/>
        <w:gridCol w:w="2215"/>
        <w:gridCol w:w="2303"/>
        <w:gridCol w:w="2194"/>
      </w:tblGrid>
      <w:tr w:rsidR="004679AE" w:rsidTr="006A1E80">
        <w:tc>
          <w:tcPr>
            <w:tcW w:w="568" w:type="dxa"/>
            <w:shd w:val="clear" w:color="auto" w:fill="F79646"/>
            <w:vAlign w:val="center"/>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No.</w:t>
            </w:r>
          </w:p>
        </w:tc>
        <w:tc>
          <w:tcPr>
            <w:tcW w:w="1401" w:type="dxa"/>
            <w:shd w:val="clear" w:color="auto" w:fill="F79646"/>
            <w:vAlign w:val="center"/>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Aspek</w:t>
            </w:r>
          </w:p>
        </w:tc>
        <w:tc>
          <w:tcPr>
            <w:tcW w:w="2215" w:type="dxa"/>
            <w:shd w:val="clear" w:color="auto" w:fill="F79646"/>
            <w:vAlign w:val="center"/>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Sentral</w:t>
            </w:r>
          </w:p>
        </w:tc>
        <w:tc>
          <w:tcPr>
            <w:tcW w:w="2303" w:type="dxa"/>
            <w:shd w:val="clear" w:color="auto" w:fill="F79646"/>
            <w:vAlign w:val="center"/>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Umum</w:t>
            </w:r>
          </w:p>
        </w:tc>
        <w:tc>
          <w:tcPr>
            <w:tcW w:w="2194" w:type="dxa"/>
            <w:shd w:val="clear" w:color="auto" w:fill="F79646"/>
            <w:vAlign w:val="center"/>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Bank Perkreditan Rakyat (BPR)</w:t>
            </w:r>
          </w:p>
        </w:tc>
      </w:tr>
      <w:tr w:rsidR="004679AE" w:rsidTr="006A1E80">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t>1.</w:t>
            </w:r>
          </w:p>
        </w:tc>
        <w:tc>
          <w:tcPr>
            <w:tcW w:w="1401" w:type="dxa"/>
          </w:tcPr>
          <w:p w:rsidR="004679AE" w:rsidRDefault="00DB2C9B">
            <w:pPr>
              <w:widowControl w:val="0"/>
              <w:autoSpaceDE w:val="0"/>
              <w:autoSpaceDN w:val="0"/>
              <w:spacing w:after="0"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Tugas</w:t>
            </w:r>
          </w:p>
        </w:tc>
        <w:tc>
          <w:tcPr>
            <w:tcW w:w="2215" w:type="dxa"/>
          </w:tcPr>
          <w:p w:rsidR="004679AE" w:rsidRDefault="00DB2C9B">
            <w:pPr>
              <w:widowControl w:val="0"/>
              <w:numPr>
                <w:ilvl w:val="0"/>
                <w:numId w:val="8"/>
              </w:numPr>
              <w:autoSpaceDE w:val="0"/>
              <w:autoSpaceDN w:val="0"/>
              <w:spacing w:after="0"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eastAsia="ja-JP"/>
              </w:rPr>
              <w:t>M</w:t>
            </w:r>
            <w:r>
              <w:rPr>
                <w:rFonts w:eastAsiaTheme="minorEastAsia" w:cstheme="minorHAnsi"/>
                <w:bCs/>
                <w:sz w:val="24"/>
                <w:szCs w:val="24"/>
                <w:lang w:eastAsia="ja-JP"/>
              </w:rPr>
              <w:t>elaksanakan kebijakan moneter</w:t>
            </w:r>
            <w:r>
              <w:rPr>
                <w:rFonts w:eastAsiaTheme="minorEastAsia" w:cstheme="minorHAnsi"/>
                <w:bCs/>
                <w:sz w:val="24"/>
                <w:szCs w:val="24"/>
                <w:lang w:val="en-US" w:eastAsia="ja-JP"/>
              </w:rPr>
              <w:t>.</w:t>
            </w:r>
          </w:p>
          <w:p w:rsidR="004679AE" w:rsidRDefault="00DB2C9B">
            <w:pPr>
              <w:widowControl w:val="0"/>
              <w:numPr>
                <w:ilvl w:val="0"/>
                <w:numId w:val="8"/>
              </w:numPr>
              <w:autoSpaceDE w:val="0"/>
              <w:autoSpaceDN w:val="0"/>
              <w:spacing w:after="0"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eastAsia="ja-JP"/>
              </w:rPr>
              <w:t>M</w:t>
            </w:r>
            <w:r>
              <w:rPr>
                <w:rFonts w:eastAsiaTheme="minorEastAsia" w:cstheme="minorHAnsi"/>
                <w:bCs/>
                <w:sz w:val="24"/>
                <w:szCs w:val="24"/>
                <w:lang w:eastAsia="ja-JP"/>
              </w:rPr>
              <w:t>engatur dan menjaga kelancaran sistem pembayaran</w:t>
            </w:r>
            <w:r>
              <w:rPr>
                <w:rFonts w:eastAsiaTheme="minorEastAsia" w:cstheme="minorHAnsi"/>
                <w:bCs/>
                <w:sz w:val="24"/>
                <w:szCs w:val="24"/>
                <w:lang w:val="en-US" w:eastAsia="ja-JP"/>
              </w:rPr>
              <w:t>.</w:t>
            </w:r>
          </w:p>
          <w:p w:rsidR="004679AE" w:rsidRDefault="00DB2C9B">
            <w:pPr>
              <w:widowControl w:val="0"/>
              <w:numPr>
                <w:ilvl w:val="0"/>
                <w:numId w:val="8"/>
              </w:numPr>
              <w:autoSpaceDE w:val="0"/>
              <w:autoSpaceDN w:val="0"/>
              <w:spacing w:after="0" w:line="276" w:lineRule="auto"/>
              <w:contextualSpacing/>
              <w:rPr>
                <w:rFonts w:ascii="Calibri" w:eastAsia="Georgia" w:hAnsi="Calibri" w:cs="Calibri"/>
                <w:sz w:val="24"/>
                <w:szCs w:val="24"/>
                <w:lang w:val="zh-CN" w:eastAsia="zh-CN"/>
              </w:rPr>
            </w:pPr>
            <w:r>
              <w:rPr>
                <w:rFonts w:eastAsiaTheme="minorEastAsia" w:cstheme="minorHAnsi"/>
                <w:bCs/>
                <w:sz w:val="24"/>
                <w:szCs w:val="24"/>
                <w:lang w:val="en-US" w:eastAsia="ja-JP"/>
              </w:rPr>
              <w:t>M</w:t>
            </w:r>
            <w:r>
              <w:rPr>
                <w:rFonts w:eastAsiaTheme="minorEastAsia" w:cstheme="minorHAnsi"/>
                <w:bCs/>
                <w:sz w:val="24"/>
                <w:szCs w:val="24"/>
                <w:lang w:eastAsia="ja-JP"/>
              </w:rPr>
              <w:t>engatur dan mengawasi operasional bank</w:t>
            </w:r>
            <w:r>
              <w:rPr>
                <w:rFonts w:eastAsiaTheme="minorEastAsia" w:cstheme="minorHAnsi"/>
                <w:bCs/>
                <w:sz w:val="24"/>
                <w:szCs w:val="24"/>
                <w:lang w:val="en-US" w:eastAsia="ja-JP"/>
              </w:rPr>
              <w:t>.</w:t>
            </w:r>
          </w:p>
        </w:tc>
        <w:tc>
          <w:tcPr>
            <w:tcW w:w="2303" w:type="dxa"/>
          </w:tcPr>
          <w:p w:rsidR="004679AE" w:rsidRDefault="00DB2C9B">
            <w:pPr>
              <w:widowControl w:val="0"/>
              <w:numPr>
                <w:ilvl w:val="0"/>
                <w:numId w:val="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 xml:space="preserve">Menghimpun </w:t>
            </w:r>
            <w:proofErr w:type="gramStart"/>
            <w:r>
              <w:rPr>
                <w:rFonts w:ascii="Calibri" w:eastAsia="Georgia" w:hAnsi="Calibri" w:cs="Calibri"/>
                <w:sz w:val="24"/>
                <w:szCs w:val="24"/>
                <w:lang w:val="en-US" w:eastAsia="zh-CN"/>
              </w:rPr>
              <w:t>dana</w:t>
            </w:r>
            <w:proofErr w:type="gramEnd"/>
            <w:r>
              <w:rPr>
                <w:rFonts w:ascii="Calibri" w:eastAsia="Georgia" w:hAnsi="Calibri" w:cs="Calibri"/>
                <w:sz w:val="24"/>
                <w:szCs w:val="24"/>
                <w:lang w:val="en-US" w:eastAsia="zh-CN"/>
              </w:rPr>
              <w:t xml:space="preserve"> dan menyalurkannya kepada masyarakat.</w:t>
            </w:r>
          </w:p>
          <w:p w:rsidR="004679AE" w:rsidRDefault="00DB2C9B">
            <w:pPr>
              <w:widowControl w:val="0"/>
              <w:numPr>
                <w:ilvl w:val="0"/>
                <w:numId w:val="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Menyediakan mekanisme dan alat pembayaran yang efisien.</w:t>
            </w:r>
          </w:p>
          <w:p w:rsidR="004679AE" w:rsidRDefault="00DB2C9B">
            <w:pPr>
              <w:widowControl w:val="0"/>
              <w:numPr>
                <w:ilvl w:val="0"/>
                <w:numId w:val="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Menciptakan uang melalui pembayaran kredit dan investasi.</w:t>
            </w:r>
          </w:p>
          <w:p w:rsidR="004679AE" w:rsidRDefault="00DB2C9B">
            <w:pPr>
              <w:widowControl w:val="0"/>
              <w:numPr>
                <w:ilvl w:val="0"/>
                <w:numId w:val="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Menyediakan fasilitas perdagangan internasional</w:t>
            </w:r>
          </w:p>
          <w:p w:rsidR="004679AE" w:rsidRDefault="00DB2C9B">
            <w:pPr>
              <w:widowControl w:val="0"/>
              <w:numPr>
                <w:ilvl w:val="0"/>
                <w:numId w:val="9"/>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 xml:space="preserve">Menawarkan jasa-jasa keuangan, seperti kartu kredit, cek perjalanan, ATM, dan transfer </w:t>
            </w:r>
            <w:proofErr w:type="gramStart"/>
            <w:r>
              <w:rPr>
                <w:rFonts w:ascii="Calibri" w:eastAsia="Georgia" w:hAnsi="Calibri" w:cs="Calibri"/>
                <w:sz w:val="24"/>
                <w:szCs w:val="24"/>
                <w:lang w:val="en-US" w:eastAsia="zh-CN"/>
              </w:rPr>
              <w:t>dana</w:t>
            </w:r>
            <w:proofErr w:type="gramEnd"/>
            <w:r>
              <w:rPr>
                <w:rFonts w:ascii="Calibri" w:eastAsia="Georgia" w:hAnsi="Calibri" w:cs="Calibri"/>
                <w:sz w:val="24"/>
                <w:szCs w:val="24"/>
                <w:lang w:val="en-US" w:eastAsia="zh-CN"/>
              </w:rPr>
              <w:t>.</w:t>
            </w:r>
          </w:p>
        </w:tc>
        <w:tc>
          <w:tcPr>
            <w:tcW w:w="2194" w:type="dxa"/>
          </w:tcPr>
          <w:p w:rsidR="006A1E80" w:rsidRPr="006A1E80" w:rsidRDefault="006A1E80" w:rsidP="006A1E80">
            <w:pPr>
              <w:pStyle w:val="ListParagraph"/>
              <w:widowControl w:val="0"/>
              <w:numPr>
                <w:ilvl w:val="0"/>
                <w:numId w:val="38"/>
              </w:numPr>
              <w:autoSpaceDE w:val="0"/>
              <w:autoSpaceDN w:val="0"/>
              <w:spacing w:after="0"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Mempercepat pembangunan di desa</w:t>
            </w:r>
          </w:p>
          <w:p w:rsidR="004679AE" w:rsidRPr="006A1E80" w:rsidRDefault="006A1E80" w:rsidP="006A1E80">
            <w:pPr>
              <w:pStyle w:val="ListParagraph"/>
              <w:widowControl w:val="0"/>
              <w:numPr>
                <w:ilvl w:val="0"/>
                <w:numId w:val="38"/>
              </w:numPr>
              <w:autoSpaceDE w:val="0"/>
              <w:autoSpaceDN w:val="0"/>
              <w:spacing w:after="0"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Menyediakan layanan perbankan</w:t>
            </w:r>
          </w:p>
        </w:tc>
      </w:tr>
      <w:tr w:rsidR="004679AE" w:rsidTr="006A1E80">
        <w:trPr>
          <w:trHeight w:val="286"/>
        </w:trPr>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t>2.</w:t>
            </w:r>
          </w:p>
        </w:tc>
        <w:tc>
          <w:tcPr>
            <w:tcW w:w="1401" w:type="dxa"/>
          </w:tcPr>
          <w:p w:rsidR="004679AE" w:rsidRDefault="00DB2C9B">
            <w:pPr>
              <w:widowControl w:val="0"/>
              <w:autoSpaceDE w:val="0"/>
              <w:autoSpaceDN w:val="0"/>
              <w:spacing w:after="0"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Fungsi</w:t>
            </w:r>
          </w:p>
        </w:tc>
        <w:tc>
          <w:tcPr>
            <w:tcW w:w="2215" w:type="dxa"/>
          </w:tcPr>
          <w:p w:rsidR="004679AE" w:rsidRDefault="00DB2C9B">
            <w:pPr>
              <w:widowControl w:val="0"/>
              <w:numPr>
                <w:ilvl w:val="0"/>
                <w:numId w:val="10"/>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Memperlancar lalu lintas pembayaran</w:t>
            </w:r>
          </w:p>
          <w:p w:rsidR="004679AE" w:rsidRDefault="00DB2C9B">
            <w:pPr>
              <w:widowControl w:val="0"/>
              <w:numPr>
                <w:ilvl w:val="0"/>
                <w:numId w:val="10"/>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Sebagai bankir, agen, dan penasihat</w:t>
            </w:r>
          </w:p>
          <w:p w:rsidR="004679AE" w:rsidRDefault="00DB2C9B">
            <w:pPr>
              <w:widowControl w:val="0"/>
              <w:numPr>
                <w:ilvl w:val="0"/>
                <w:numId w:val="10"/>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 xml:space="preserve">Memelihara cadangan kas </w:t>
            </w:r>
            <w:r>
              <w:rPr>
                <w:rFonts w:ascii="Calibri" w:eastAsia="Georgia" w:hAnsi="Calibri" w:cs="Calibri"/>
                <w:sz w:val="24"/>
                <w:szCs w:val="24"/>
                <w:lang w:val="en-US" w:eastAsia="zh-CN"/>
              </w:rPr>
              <w:lastRenderedPageBreak/>
              <w:t>negara</w:t>
            </w:r>
          </w:p>
        </w:tc>
        <w:tc>
          <w:tcPr>
            <w:tcW w:w="2303" w:type="dxa"/>
          </w:tcPr>
          <w:p w:rsidR="004679AE" w:rsidRDefault="00DB2C9B">
            <w:pPr>
              <w:widowControl w:val="0"/>
              <w:numPr>
                <w:ilvl w:val="0"/>
                <w:numId w:val="11"/>
              </w:numPr>
              <w:autoSpaceDE w:val="0"/>
              <w:autoSpaceDN w:val="0"/>
              <w:spacing w:after="0" w:line="276" w:lineRule="auto"/>
              <w:contextualSpacing/>
              <w:rPr>
                <w:rFonts w:ascii="Calibri" w:eastAsia="Georgia" w:hAnsi="Calibri" w:cs="Calibri"/>
                <w:sz w:val="24"/>
                <w:szCs w:val="24"/>
                <w:lang w:val="zh-CN" w:eastAsia="zh-CN"/>
              </w:rPr>
            </w:pPr>
            <w:r>
              <w:rPr>
                <w:rFonts w:cstheme="minorHAnsi"/>
                <w:i/>
                <w:sz w:val="24"/>
                <w:szCs w:val="24"/>
              </w:rPr>
              <w:lastRenderedPageBreak/>
              <w:t>Agent of trust</w:t>
            </w:r>
          </w:p>
          <w:p w:rsidR="004679AE" w:rsidRDefault="00DB2C9B">
            <w:pPr>
              <w:widowControl w:val="0"/>
              <w:numPr>
                <w:ilvl w:val="0"/>
                <w:numId w:val="11"/>
              </w:numPr>
              <w:autoSpaceDE w:val="0"/>
              <w:autoSpaceDN w:val="0"/>
              <w:spacing w:after="0" w:line="276" w:lineRule="auto"/>
              <w:contextualSpacing/>
              <w:rPr>
                <w:rFonts w:ascii="Calibri" w:eastAsia="Georgia" w:hAnsi="Calibri" w:cs="Calibri"/>
                <w:sz w:val="24"/>
                <w:szCs w:val="24"/>
                <w:lang w:val="zh-CN" w:eastAsia="zh-CN"/>
              </w:rPr>
            </w:pPr>
            <w:r>
              <w:rPr>
                <w:rFonts w:cstheme="minorHAnsi"/>
                <w:i/>
                <w:sz w:val="24"/>
                <w:szCs w:val="24"/>
              </w:rPr>
              <w:t>Agent of development</w:t>
            </w:r>
          </w:p>
          <w:p w:rsidR="004679AE" w:rsidRDefault="00DB2C9B">
            <w:pPr>
              <w:widowControl w:val="0"/>
              <w:numPr>
                <w:ilvl w:val="0"/>
                <w:numId w:val="11"/>
              </w:numPr>
              <w:autoSpaceDE w:val="0"/>
              <w:autoSpaceDN w:val="0"/>
              <w:spacing w:after="0" w:line="276" w:lineRule="auto"/>
              <w:contextualSpacing/>
              <w:rPr>
                <w:rFonts w:ascii="Calibri" w:eastAsia="Georgia" w:hAnsi="Calibri" w:cs="Calibri"/>
                <w:sz w:val="24"/>
                <w:szCs w:val="24"/>
                <w:lang w:val="zh-CN" w:eastAsia="zh-CN"/>
              </w:rPr>
            </w:pPr>
            <w:r>
              <w:rPr>
                <w:rFonts w:cstheme="minorHAnsi"/>
                <w:i/>
                <w:sz w:val="24"/>
                <w:szCs w:val="24"/>
              </w:rPr>
              <w:t>Agent of services</w:t>
            </w:r>
          </w:p>
        </w:tc>
        <w:tc>
          <w:tcPr>
            <w:tcW w:w="2194" w:type="dxa"/>
          </w:tcPr>
          <w:p w:rsidR="006A1E80" w:rsidRPr="006A1E80" w:rsidRDefault="006A1E80" w:rsidP="00146266">
            <w:pPr>
              <w:pStyle w:val="ListParagraph"/>
              <w:widowControl w:val="0"/>
              <w:numPr>
                <w:ilvl w:val="0"/>
                <w:numId w:val="37"/>
              </w:numPr>
              <w:autoSpaceDE w:val="0"/>
              <w:autoSpaceDN w:val="0"/>
              <w:spacing w:after="0"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Memberi pengetahuan kepada masyarakat luas tentang perbankan</w:t>
            </w:r>
          </w:p>
          <w:p w:rsidR="004679AE" w:rsidRPr="006A1E80" w:rsidRDefault="00146266" w:rsidP="00146266">
            <w:pPr>
              <w:pStyle w:val="ListParagraph"/>
              <w:widowControl w:val="0"/>
              <w:numPr>
                <w:ilvl w:val="0"/>
                <w:numId w:val="37"/>
              </w:numPr>
              <w:autoSpaceDE w:val="0"/>
              <w:autoSpaceDN w:val="0"/>
              <w:spacing w:after="0" w:line="276" w:lineRule="auto"/>
              <w:ind w:left="267" w:hanging="267"/>
              <w:rPr>
                <w:rFonts w:ascii="Calibri" w:eastAsia="Georgia" w:hAnsi="Calibri" w:cs="Calibri"/>
                <w:szCs w:val="24"/>
                <w:lang w:val="zh-CN" w:eastAsia="zh-CN"/>
              </w:rPr>
            </w:pPr>
            <w:r w:rsidRPr="006A1E80">
              <w:rPr>
                <w:rFonts w:ascii="Calibri" w:eastAsia="Georgia" w:hAnsi="Calibri" w:cs="Calibri"/>
                <w:szCs w:val="24"/>
                <w:lang w:eastAsia="zh-CN"/>
              </w:rPr>
              <w:t>Meratakan kesempatan untuk membuka usaha</w:t>
            </w:r>
          </w:p>
        </w:tc>
      </w:tr>
      <w:tr w:rsidR="004679AE" w:rsidTr="006A1E80">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eastAsia="zh-CN"/>
              </w:rPr>
            </w:pPr>
            <w:r>
              <w:rPr>
                <w:rFonts w:ascii="Calibri" w:eastAsia="Georgia" w:hAnsi="Calibri" w:cs="Calibri"/>
                <w:sz w:val="24"/>
                <w:szCs w:val="24"/>
                <w:lang w:eastAsia="zh-CN"/>
              </w:rPr>
              <w:lastRenderedPageBreak/>
              <w:t>3.</w:t>
            </w:r>
          </w:p>
        </w:tc>
        <w:tc>
          <w:tcPr>
            <w:tcW w:w="1401" w:type="dxa"/>
          </w:tcPr>
          <w:p w:rsidR="004679AE" w:rsidRDefault="00DB2C9B">
            <w:pPr>
              <w:widowControl w:val="0"/>
              <w:autoSpaceDE w:val="0"/>
              <w:autoSpaceDN w:val="0"/>
              <w:spacing w:after="0" w:line="276" w:lineRule="auto"/>
              <w:contextualSpacing/>
              <w:rPr>
                <w:rFonts w:ascii="Calibri" w:eastAsia="Georgia" w:hAnsi="Calibri" w:cs="Calibri"/>
                <w:sz w:val="24"/>
                <w:szCs w:val="24"/>
                <w:lang w:eastAsia="zh-CN"/>
              </w:rPr>
            </w:pPr>
            <w:r>
              <w:rPr>
                <w:rFonts w:ascii="Calibri" w:eastAsia="Georgia" w:hAnsi="Calibri" w:cs="Calibri"/>
                <w:sz w:val="24"/>
                <w:szCs w:val="24"/>
                <w:lang w:eastAsia="zh-CN"/>
              </w:rPr>
              <w:t>Kegiatan</w:t>
            </w:r>
          </w:p>
        </w:tc>
        <w:tc>
          <w:tcPr>
            <w:tcW w:w="2215" w:type="dxa"/>
          </w:tcPr>
          <w:p w:rsidR="004679AE" w:rsidRDefault="00DB2C9B">
            <w:pPr>
              <w:widowControl w:val="0"/>
              <w:numPr>
                <w:ilvl w:val="0"/>
                <w:numId w:val="12"/>
              </w:numPr>
              <w:autoSpaceDE w:val="0"/>
              <w:autoSpaceDN w:val="0"/>
              <w:spacing w:after="0" w:line="276" w:lineRule="auto"/>
              <w:contextualSpacing/>
              <w:rPr>
                <w:rFonts w:ascii="Calibri" w:eastAsia="Georgia" w:hAnsi="Calibri" w:cs="Calibri"/>
                <w:sz w:val="24"/>
                <w:szCs w:val="24"/>
                <w:lang w:val="zh-CN" w:eastAsia="zh-CN"/>
              </w:rPr>
            </w:pPr>
            <w:bookmarkStart w:id="0" w:name="_GoBack"/>
            <w:bookmarkEnd w:id="0"/>
            <w:r>
              <w:rPr>
                <w:rFonts w:ascii="Calibri" w:eastAsia="Georgia" w:hAnsi="Calibri" w:cs="Calibri"/>
                <w:sz w:val="24"/>
                <w:szCs w:val="24"/>
                <w:lang w:val="en-US" w:eastAsia="zh-CN"/>
              </w:rPr>
              <w:t>Sebagai regulator, membuat peraturan-peraturan.</w:t>
            </w:r>
          </w:p>
          <w:p w:rsidR="004679AE" w:rsidRDefault="00DB2C9B">
            <w:pPr>
              <w:widowControl w:val="0"/>
              <w:numPr>
                <w:ilvl w:val="0"/>
                <w:numId w:val="1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Sebagai operator, menyediakan jasa layanan sistem pembayaran.</w:t>
            </w:r>
          </w:p>
          <w:p w:rsidR="004679AE" w:rsidRDefault="00DB2C9B">
            <w:pPr>
              <w:widowControl w:val="0"/>
              <w:numPr>
                <w:ilvl w:val="0"/>
                <w:numId w:val="1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Mengatur perizinan lembaga keuangan.</w:t>
            </w:r>
          </w:p>
          <w:p w:rsidR="004679AE" w:rsidRDefault="00DB2C9B">
            <w:pPr>
              <w:widowControl w:val="0"/>
              <w:numPr>
                <w:ilvl w:val="0"/>
                <w:numId w:val="1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Mengawasi lembaga-lembaga keuangan.</w:t>
            </w:r>
          </w:p>
          <w:p w:rsidR="004679AE" w:rsidRDefault="00DB2C9B">
            <w:pPr>
              <w:widowControl w:val="0"/>
              <w:numPr>
                <w:ilvl w:val="0"/>
                <w:numId w:val="12"/>
              </w:numPr>
              <w:autoSpaceDE w:val="0"/>
              <w:autoSpaceDN w:val="0"/>
              <w:spacing w:after="0" w:line="276" w:lineRule="auto"/>
              <w:contextualSpacing/>
              <w:rPr>
                <w:rFonts w:ascii="Calibri" w:eastAsia="Georgia" w:hAnsi="Calibri" w:cs="Calibri"/>
                <w:sz w:val="24"/>
                <w:szCs w:val="24"/>
                <w:lang w:val="zh-CN" w:eastAsia="zh-CN"/>
              </w:rPr>
            </w:pPr>
            <w:r>
              <w:rPr>
                <w:rFonts w:ascii="Calibri" w:eastAsia="Georgia" w:hAnsi="Calibri" w:cs="Calibri"/>
                <w:sz w:val="24"/>
                <w:szCs w:val="24"/>
                <w:lang w:val="en-US" w:eastAsia="zh-CN"/>
              </w:rPr>
              <w:t>Memfasilitasi pengembangan sistem keuangan.</w:t>
            </w:r>
          </w:p>
        </w:tc>
        <w:tc>
          <w:tcPr>
            <w:tcW w:w="2303" w:type="dxa"/>
          </w:tcPr>
          <w:p w:rsidR="004679AE" w:rsidRDefault="00DB2C9B">
            <w:pPr>
              <w:pStyle w:val="ListParagraph"/>
              <w:numPr>
                <w:ilvl w:val="0"/>
                <w:numId w:val="13"/>
              </w:numPr>
              <w:spacing w:line="276" w:lineRule="auto"/>
              <w:ind w:left="440" w:rightChars="9" w:right="20"/>
              <w:rPr>
                <w:rFonts w:cstheme="minorHAnsi"/>
                <w:sz w:val="24"/>
                <w:szCs w:val="24"/>
              </w:rPr>
            </w:pPr>
            <w:r>
              <w:rPr>
                <w:rFonts w:cstheme="minorHAnsi"/>
                <w:sz w:val="24"/>
                <w:szCs w:val="24"/>
              </w:rPr>
              <w:t>Menghimpun dana dari masyarakat dalam bentuk giro, tabungan, sertifikat deposito, deposito berjangka, dan bentuk-bentuk lainnya.</w:t>
            </w:r>
          </w:p>
          <w:p w:rsidR="004679AE" w:rsidRDefault="00DB2C9B">
            <w:pPr>
              <w:pStyle w:val="ListParagraph"/>
              <w:numPr>
                <w:ilvl w:val="0"/>
                <w:numId w:val="13"/>
              </w:numPr>
              <w:spacing w:line="276" w:lineRule="auto"/>
              <w:ind w:left="440" w:rightChars="9" w:right="20"/>
              <w:rPr>
                <w:rFonts w:cstheme="minorHAnsi"/>
                <w:sz w:val="24"/>
                <w:szCs w:val="24"/>
              </w:rPr>
            </w:pPr>
            <w:r>
              <w:rPr>
                <w:rFonts w:cstheme="minorHAnsi"/>
                <w:sz w:val="24"/>
                <w:szCs w:val="24"/>
              </w:rPr>
              <w:t>Menyediakan tempat untuk menyimpan aset dan surat berharga milik nasabah.</w:t>
            </w:r>
          </w:p>
          <w:p w:rsidR="004679AE" w:rsidRDefault="00DB2C9B">
            <w:pPr>
              <w:pStyle w:val="ListParagraph"/>
              <w:numPr>
                <w:ilvl w:val="0"/>
                <w:numId w:val="13"/>
              </w:numPr>
              <w:spacing w:line="276" w:lineRule="auto"/>
              <w:ind w:left="440" w:rightChars="9" w:right="20"/>
              <w:rPr>
                <w:rFonts w:cstheme="minorHAnsi"/>
                <w:sz w:val="24"/>
                <w:szCs w:val="24"/>
              </w:rPr>
            </w:pPr>
            <w:r>
              <w:rPr>
                <w:rFonts w:cstheme="minorHAnsi"/>
                <w:sz w:val="24"/>
                <w:szCs w:val="24"/>
              </w:rPr>
              <w:t>Memberikan layanan kredit.</w:t>
            </w:r>
          </w:p>
          <w:p w:rsidR="004679AE" w:rsidRDefault="00DB2C9B">
            <w:pPr>
              <w:pStyle w:val="ListParagraph"/>
              <w:numPr>
                <w:ilvl w:val="0"/>
                <w:numId w:val="13"/>
              </w:numPr>
              <w:spacing w:line="276" w:lineRule="auto"/>
              <w:ind w:left="440" w:rightChars="9" w:right="20"/>
              <w:rPr>
                <w:rFonts w:cstheme="minorHAnsi"/>
                <w:sz w:val="24"/>
                <w:szCs w:val="24"/>
              </w:rPr>
            </w:pPr>
            <w:r>
              <w:rPr>
                <w:rFonts w:cstheme="minorHAnsi"/>
                <w:sz w:val="24"/>
                <w:szCs w:val="24"/>
              </w:rPr>
              <w:t>Memindahkan dana nasabah, baik untuk kepentingan sendiri maupun kepentingan nasabah.</w:t>
            </w:r>
          </w:p>
          <w:p w:rsidR="004679AE" w:rsidRDefault="004679AE">
            <w:pPr>
              <w:widowControl w:val="0"/>
              <w:autoSpaceDE w:val="0"/>
              <w:autoSpaceDN w:val="0"/>
              <w:spacing w:after="0" w:line="276" w:lineRule="auto"/>
              <w:contextualSpacing/>
              <w:rPr>
                <w:rFonts w:ascii="Calibri" w:eastAsia="Georgia" w:hAnsi="Calibri" w:cs="Calibri"/>
                <w:sz w:val="24"/>
                <w:szCs w:val="24"/>
                <w:lang w:val="zh-CN" w:eastAsia="zh-CN"/>
              </w:rPr>
            </w:pPr>
          </w:p>
        </w:tc>
        <w:tc>
          <w:tcPr>
            <w:tcW w:w="2194" w:type="dxa"/>
          </w:tcPr>
          <w:p w:rsidR="004679AE" w:rsidRDefault="00DB2C9B">
            <w:pPr>
              <w:pStyle w:val="ListParagraph"/>
              <w:numPr>
                <w:ilvl w:val="0"/>
                <w:numId w:val="14"/>
              </w:numPr>
              <w:spacing w:after="0" w:line="276" w:lineRule="auto"/>
              <w:ind w:left="442"/>
              <w:rPr>
                <w:rFonts w:cstheme="minorHAnsi"/>
                <w:sz w:val="24"/>
                <w:szCs w:val="24"/>
              </w:rPr>
            </w:pPr>
            <w:r>
              <w:rPr>
                <w:rFonts w:eastAsiaTheme="minorEastAsia" w:cstheme="minorHAnsi"/>
                <w:sz w:val="24"/>
                <w:szCs w:val="24"/>
              </w:rPr>
              <w:t>Menghimpun dana dari masyarakat dalam bentuk simpanan berupa deposito berjangka, tabungan, dan/atau bentuk lainnya yang sejenis.</w:t>
            </w:r>
          </w:p>
          <w:p w:rsidR="004679AE" w:rsidRDefault="00DB2C9B">
            <w:pPr>
              <w:numPr>
                <w:ilvl w:val="0"/>
                <w:numId w:val="14"/>
              </w:numPr>
              <w:shd w:val="clear" w:color="auto" w:fill="FFFFFF"/>
              <w:spacing w:after="0"/>
              <w:ind w:left="442"/>
              <w:rPr>
                <w:rFonts w:cstheme="minorHAnsi"/>
                <w:sz w:val="24"/>
                <w:szCs w:val="24"/>
                <w:lang w:val="zh-CN" w:eastAsia="zh-CN"/>
              </w:rPr>
            </w:pPr>
            <w:r>
              <w:rPr>
                <w:rFonts w:cstheme="minorHAnsi"/>
                <w:sz w:val="24"/>
                <w:szCs w:val="24"/>
                <w:lang w:val="zh-CN" w:eastAsia="zh-CN"/>
              </w:rPr>
              <w:t>Memberikan kredit.</w:t>
            </w:r>
          </w:p>
          <w:p w:rsidR="004679AE" w:rsidRDefault="00DB2C9B">
            <w:pPr>
              <w:numPr>
                <w:ilvl w:val="0"/>
                <w:numId w:val="14"/>
              </w:numPr>
              <w:shd w:val="clear" w:color="auto" w:fill="FFFFFF"/>
              <w:spacing w:after="0"/>
              <w:ind w:left="440"/>
              <w:rPr>
                <w:rFonts w:cstheme="minorHAnsi"/>
                <w:sz w:val="24"/>
                <w:szCs w:val="24"/>
                <w:lang w:val="zh-CN" w:eastAsia="zh-CN"/>
              </w:rPr>
            </w:pPr>
            <w:r>
              <w:rPr>
                <w:rFonts w:cstheme="minorHAnsi"/>
                <w:sz w:val="24"/>
                <w:szCs w:val="24"/>
                <w:lang w:val="zh-CN" w:eastAsia="zh-CN"/>
              </w:rPr>
              <w:t xml:space="preserve">Menyediakan pembiayaan dan penempatan dana berdasarkan </w:t>
            </w:r>
            <w:r>
              <w:rPr>
                <w:rFonts w:cstheme="minorHAnsi"/>
                <w:sz w:val="24"/>
                <w:szCs w:val="24"/>
                <w:lang w:eastAsia="zh-CN"/>
              </w:rPr>
              <w:t>p</w:t>
            </w:r>
            <w:r>
              <w:rPr>
                <w:rFonts w:cstheme="minorHAnsi"/>
                <w:sz w:val="24"/>
                <w:szCs w:val="24"/>
                <w:lang w:val="zh-CN" w:eastAsia="zh-CN"/>
              </w:rPr>
              <w:t xml:space="preserve">rinsip </w:t>
            </w:r>
            <w:r>
              <w:rPr>
                <w:rFonts w:cstheme="minorHAnsi"/>
                <w:sz w:val="24"/>
                <w:szCs w:val="24"/>
                <w:lang w:eastAsia="zh-CN"/>
              </w:rPr>
              <w:t>s</w:t>
            </w:r>
            <w:r>
              <w:rPr>
                <w:rFonts w:cstheme="minorHAnsi"/>
                <w:sz w:val="24"/>
                <w:szCs w:val="24"/>
                <w:lang w:val="zh-CN" w:eastAsia="zh-CN"/>
              </w:rPr>
              <w:t>yariah</w:t>
            </w:r>
            <w:r>
              <w:rPr>
                <w:rFonts w:cstheme="minorHAnsi"/>
                <w:sz w:val="24"/>
                <w:szCs w:val="24"/>
                <w:lang w:eastAsia="zh-CN"/>
              </w:rPr>
              <w:t xml:space="preserve"> </w:t>
            </w:r>
            <w:r>
              <w:rPr>
                <w:rFonts w:cstheme="minorHAnsi"/>
                <w:sz w:val="24"/>
                <w:szCs w:val="24"/>
                <w:lang w:val="zh-CN" w:eastAsia="zh-CN"/>
              </w:rPr>
              <w:t>sesuai dengan ketentuan yang ditetapkan Bank Indonesia.</w:t>
            </w:r>
          </w:p>
          <w:p w:rsidR="004679AE" w:rsidRDefault="00DB2C9B">
            <w:pPr>
              <w:numPr>
                <w:ilvl w:val="0"/>
                <w:numId w:val="14"/>
              </w:numPr>
              <w:shd w:val="clear" w:color="auto" w:fill="FFFFFF"/>
              <w:spacing w:after="0"/>
              <w:ind w:left="440"/>
              <w:rPr>
                <w:rFonts w:ascii="Calibri" w:eastAsia="Georgia" w:hAnsi="Calibri" w:cs="Calibri"/>
                <w:sz w:val="24"/>
                <w:szCs w:val="24"/>
                <w:lang w:val="zh-CN" w:eastAsia="zh-CN"/>
              </w:rPr>
            </w:pPr>
            <w:r>
              <w:rPr>
                <w:rFonts w:cstheme="minorHAnsi"/>
                <w:sz w:val="24"/>
                <w:szCs w:val="24"/>
                <w:lang w:val="zh-CN" w:eastAsia="zh-CN"/>
              </w:rPr>
              <w:t>Menempatkan dana dalam bentuk Sertifikat Bank Indonesia (SBI), deposito berjangka, sertifikat deposito, dan</w:t>
            </w:r>
            <w:r>
              <w:rPr>
                <w:rFonts w:cstheme="minorHAnsi"/>
                <w:sz w:val="24"/>
                <w:szCs w:val="24"/>
                <w:lang w:eastAsia="zh-CN"/>
              </w:rPr>
              <w:t>/</w:t>
            </w:r>
            <w:r>
              <w:rPr>
                <w:rFonts w:cstheme="minorHAnsi"/>
                <w:sz w:val="24"/>
                <w:szCs w:val="24"/>
                <w:lang w:val="zh-CN" w:eastAsia="zh-CN"/>
              </w:rPr>
              <w:t>atau tabungan pada bank lain.</w:t>
            </w:r>
          </w:p>
        </w:tc>
      </w:tr>
    </w:tbl>
    <w:p w:rsidR="004679AE" w:rsidRDefault="004679AE">
      <w:pPr>
        <w:spacing w:after="0" w:line="276" w:lineRule="auto"/>
        <w:ind w:leftChars="200" w:left="440"/>
        <w:jc w:val="both"/>
        <w:rPr>
          <w:b/>
          <w:bCs/>
          <w:sz w:val="24"/>
          <w:szCs w:val="24"/>
          <w:lang w:val="en-US"/>
        </w:rPr>
      </w:pPr>
    </w:p>
    <w:p w:rsidR="004679AE" w:rsidRDefault="00DB2C9B">
      <w:pPr>
        <w:numPr>
          <w:ilvl w:val="0"/>
          <w:numId w:val="7"/>
        </w:numPr>
        <w:spacing w:after="0" w:line="276" w:lineRule="auto"/>
        <w:jc w:val="both"/>
        <w:rPr>
          <w:b/>
          <w:bCs/>
          <w:sz w:val="24"/>
          <w:szCs w:val="24"/>
          <w:lang w:val="en-US"/>
        </w:rPr>
      </w:pPr>
      <w:r>
        <w:rPr>
          <w:rFonts w:cstheme="minorHAnsi"/>
          <w:sz w:val="24"/>
          <w:szCs w:val="24"/>
          <w:lang w:val="en-US"/>
        </w:rPr>
        <w:t>P</w:t>
      </w:r>
      <w:r>
        <w:rPr>
          <w:rFonts w:cstheme="minorHAnsi"/>
          <w:sz w:val="24"/>
          <w:szCs w:val="24"/>
        </w:rPr>
        <w:t>erbedaan antara pasar modal dan pasar uang</w:t>
      </w:r>
      <w:r>
        <w:rPr>
          <w:rFonts w:cstheme="minorHAnsi"/>
          <w:sz w:val="24"/>
          <w:szCs w:val="24"/>
          <w:lang w:val="en-US"/>
        </w:rPr>
        <w:t>.</w:t>
      </w:r>
    </w:p>
    <w:tbl>
      <w:tblPr>
        <w:tblStyle w:val="TableGrid"/>
        <w:tblW w:w="8641" w:type="dxa"/>
        <w:tblInd w:w="503" w:type="dxa"/>
        <w:tblLook w:val="04A0" w:firstRow="1" w:lastRow="0" w:firstColumn="1" w:lastColumn="0" w:noHBand="0" w:noVBand="1"/>
      </w:tblPr>
      <w:tblGrid>
        <w:gridCol w:w="568"/>
        <w:gridCol w:w="2407"/>
        <w:gridCol w:w="2833"/>
        <w:gridCol w:w="2833"/>
      </w:tblGrid>
      <w:tr w:rsidR="004679AE">
        <w:tc>
          <w:tcPr>
            <w:tcW w:w="568" w:type="dxa"/>
            <w:shd w:val="clear" w:color="auto" w:fill="F79646"/>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No.</w:t>
            </w:r>
          </w:p>
        </w:tc>
        <w:tc>
          <w:tcPr>
            <w:tcW w:w="2407" w:type="dxa"/>
            <w:shd w:val="clear" w:color="auto" w:fill="F79646"/>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Aspek</w:t>
            </w:r>
          </w:p>
        </w:tc>
        <w:tc>
          <w:tcPr>
            <w:tcW w:w="2833" w:type="dxa"/>
            <w:shd w:val="clear" w:color="auto" w:fill="F79646"/>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Pasar Modal</w:t>
            </w:r>
          </w:p>
        </w:tc>
        <w:tc>
          <w:tcPr>
            <w:tcW w:w="2833" w:type="dxa"/>
            <w:shd w:val="clear" w:color="auto" w:fill="F79646"/>
          </w:tcPr>
          <w:p w:rsidR="004679AE" w:rsidRDefault="00DB2C9B">
            <w:pPr>
              <w:widowControl w:val="0"/>
              <w:autoSpaceDE w:val="0"/>
              <w:autoSpaceDN w:val="0"/>
              <w:spacing w:after="0" w:line="276" w:lineRule="auto"/>
              <w:contextualSpacing/>
              <w:jc w:val="center"/>
              <w:rPr>
                <w:rFonts w:ascii="Calibri" w:eastAsia="Georgia" w:hAnsi="Calibri" w:cs="Calibri"/>
                <w:b/>
                <w:sz w:val="24"/>
                <w:szCs w:val="24"/>
                <w:lang w:eastAsia="zh-CN"/>
              </w:rPr>
            </w:pPr>
            <w:r>
              <w:rPr>
                <w:rFonts w:ascii="Calibri" w:eastAsia="Georgia" w:hAnsi="Calibri" w:cs="Calibri"/>
                <w:b/>
                <w:sz w:val="24"/>
                <w:szCs w:val="24"/>
                <w:lang w:eastAsia="zh-CN"/>
              </w:rPr>
              <w:t>Pasar Uang</w:t>
            </w:r>
          </w:p>
        </w:tc>
      </w:tr>
      <w:tr w:rsidR="004679AE">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1.</w:t>
            </w:r>
          </w:p>
        </w:tc>
        <w:tc>
          <w:tcPr>
            <w:tcW w:w="2407"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I</w:t>
            </w:r>
            <w:r>
              <w:rPr>
                <w:sz w:val="24"/>
                <w:szCs w:val="24"/>
              </w:rPr>
              <w:t>nstrumen</w:t>
            </w:r>
          </w:p>
        </w:tc>
        <w:tc>
          <w:tcPr>
            <w:tcW w:w="2833"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O</w:t>
            </w:r>
            <w:r>
              <w:rPr>
                <w:sz w:val="24"/>
                <w:szCs w:val="24"/>
              </w:rPr>
              <w:t>bligasi (surat utang), saham, reksadana, dan instrumen derivatif</w:t>
            </w:r>
          </w:p>
        </w:tc>
        <w:tc>
          <w:tcPr>
            <w:tcW w:w="2833"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rPr>
              <w:t xml:space="preserve">Sertifikat Bank Indonesia (SBI), Surat Berharga Pasar Uang (SBPU), dan </w:t>
            </w:r>
            <w:r>
              <w:rPr>
                <w:sz w:val="24"/>
                <w:szCs w:val="24"/>
              </w:rPr>
              <w:lastRenderedPageBreak/>
              <w:t>sertifikat deposito</w:t>
            </w:r>
          </w:p>
        </w:tc>
      </w:tr>
      <w:tr w:rsidR="004679AE">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lastRenderedPageBreak/>
              <w:t>2.</w:t>
            </w:r>
          </w:p>
        </w:tc>
        <w:tc>
          <w:tcPr>
            <w:tcW w:w="2407"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rPr>
              <w:t>Jangka waktu pendanaan</w:t>
            </w:r>
          </w:p>
        </w:tc>
        <w:tc>
          <w:tcPr>
            <w:tcW w:w="2833"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L</w:t>
            </w:r>
            <w:r>
              <w:rPr>
                <w:sz w:val="24"/>
                <w:szCs w:val="24"/>
              </w:rPr>
              <w:t>ebih dari satu tahun (jangka panjang</w:t>
            </w:r>
          </w:p>
        </w:tc>
        <w:tc>
          <w:tcPr>
            <w:tcW w:w="2833"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K</w:t>
            </w:r>
            <w:r>
              <w:rPr>
                <w:sz w:val="24"/>
                <w:szCs w:val="24"/>
              </w:rPr>
              <w:t>urang dari satu tahun (jangka pendek)</w:t>
            </w:r>
          </w:p>
        </w:tc>
      </w:tr>
      <w:tr w:rsidR="004679AE">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3.</w:t>
            </w:r>
          </w:p>
        </w:tc>
        <w:tc>
          <w:tcPr>
            <w:tcW w:w="2407"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lang w:val="en-US"/>
              </w:rPr>
              <w:t>I</w:t>
            </w:r>
            <w:r>
              <w:rPr>
                <w:sz w:val="24"/>
                <w:szCs w:val="24"/>
              </w:rPr>
              <w:t>nstitusi atau pengawas tertinggi</w:t>
            </w:r>
          </w:p>
        </w:tc>
        <w:tc>
          <w:tcPr>
            <w:tcW w:w="2833"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rPr>
              <w:t>Kementerian Keuangan Republik Indonesia</w:t>
            </w:r>
          </w:p>
        </w:tc>
        <w:tc>
          <w:tcPr>
            <w:tcW w:w="2833" w:type="dxa"/>
          </w:tcPr>
          <w:p w:rsidR="004679AE" w:rsidRDefault="00DB2C9B">
            <w:pPr>
              <w:widowControl w:val="0"/>
              <w:autoSpaceDE w:val="0"/>
              <w:autoSpaceDN w:val="0"/>
              <w:spacing w:after="0" w:line="276" w:lineRule="auto"/>
              <w:contextualSpacing/>
              <w:rPr>
                <w:rFonts w:ascii="Calibri" w:eastAsia="Georgia" w:hAnsi="Calibri" w:cs="Calibri"/>
                <w:sz w:val="24"/>
                <w:szCs w:val="24"/>
                <w:lang w:val="zh-CN" w:eastAsia="zh-CN"/>
              </w:rPr>
            </w:pPr>
            <w:r>
              <w:rPr>
                <w:sz w:val="24"/>
                <w:szCs w:val="24"/>
              </w:rPr>
              <w:t>Bank Indonesia</w:t>
            </w:r>
          </w:p>
        </w:tc>
      </w:tr>
      <w:tr w:rsidR="004679AE">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4.</w:t>
            </w:r>
          </w:p>
        </w:tc>
        <w:tc>
          <w:tcPr>
            <w:tcW w:w="2407"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rPr>
              <w:t>Tingkat likuiditas</w:t>
            </w:r>
          </w:p>
        </w:tc>
        <w:tc>
          <w:tcPr>
            <w:tcW w:w="2833"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en-US" w:eastAsia="zh-CN"/>
              </w:rPr>
            </w:pPr>
            <w:r>
              <w:rPr>
                <w:rFonts w:ascii="Calibri" w:eastAsia="Georgia" w:hAnsi="Calibri" w:cs="Calibri"/>
                <w:sz w:val="24"/>
                <w:szCs w:val="24"/>
                <w:lang w:val="en-US" w:eastAsia="zh-CN"/>
              </w:rPr>
              <w:t xml:space="preserve">Relatif </w:t>
            </w:r>
            <w:r>
              <w:rPr>
                <w:sz w:val="24"/>
                <w:szCs w:val="24"/>
              </w:rPr>
              <w:t xml:space="preserve">tinggi </w:t>
            </w:r>
          </w:p>
        </w:tc>
        <w:tc>
          <w:tcPr>
            <w:tcW w:w="2833"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en-US" w:eastAsia="zh-CN"/>
              </w:rPr>
            </w:pPr>
            <w:r>
              <w:rPr>
                <w:rFonts w:ascii="Calibri" w:eastAsia="Georgia" w:hAnsi="Calibri" w:cs="Calibri"/>
                <w:sz w:val="24"/>
                <w:szCs w:val="24"/>
                <w:lang w:val="en-US" w:eastAsia="zh-CN"/>
              </w:rPr>
              <w:t>Relatif rendah</w:t>
            </w:r>
          </w:p>
        </w:tc>
      </w:tr>
      <w:tr w:rsidR="004679AE">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5.</w:t>
            </w:r>
          </w:p>
        </w:tc>
        <w:tc>
          <w:tcPr>
            <w:tcW w:w="2407"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rPr>
              <w:t xml:space="preserve">Risiko </w:t>
            </w:r>
          </w:p>
        </w:tc>
        <w:tc>
          <w:tcPr>
            <w:tcW w:w="2833"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lang w:val="en-US"/>
              </w:rPr>
              <w:t>S</w:t>
            </w:r>
            <w:r>
              <w:rPr>
                <w:sz w:val="24"/>
                <w:szCs w:val="24"/>
              </w:rPr>
              <w:t>tabil</w:t>
            </w:r>
          </w:p>
        </w:tc>
        <w:tc>
          <w:tcPr>
            <w:tcW w:w="2833"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lang w:val="en-US"/>
              </w:rPr>
              <w:t>B</w:t>
            </w:r>
            <w:r>
              <w:rPr>
                <w:sz w:val="24"/>
                <w:szCs w:val="24"/>
              </w:rPr>
              <w:t>erfluktuatif</w:t>
            </w:r>
          </w:p>
        </w:tc>
      </w:tr>
      <w:tr w:rsidR="004679AE">
        <w:tc>
          <w:tcPr>
            <w:tcW w:w="568" w:type="dxa"/>
          </w:tcPr>
          <w:p w:rsidR="004679AE" w:rsidRDefault="00DB2C9B">
            <w:pPr>
              <w:widowControl w:val="0"/>
              <w:autoSpaceDE w:val="0"/>
              <w:autoSpaceDN w:val="0"/>
              <w:spacing w:after="0" w:line="276" w:lineRule="auto"/>
              <w:contextualSpacing/>
              <w:jc w:val="center"/>
              <w:rPr>
                <w:rFonts w:ascii="Calibri" w:eastAsia="Georgia" w:hAnsi="Calibri" w:cs="Calibri"/>
                <w:sz w:val="24"/>
                <w:szCs w:val="24"/>
                <w:lang w:val="en-US" w:eastAsia="zh-CN"/>
              </w:rPr>
            </w:pPr>
            <w:r>
              <w:rPr>
                <w:rFonts w:ascii="Calibri" w:eastAsia="Georgia" w:hAnsi="Calibri" w:cs="Calibri"/>
                <w:sz w:val="24"/>
                <w:szCs w:val="24"/>
                <w:lang w:val="en-US" w:eastAsia="zh-CN"/>
              </w:rPr>
              <w:t>6.</w:t>
            </w:r>
          </w:p>
        </w:tc>
        <w:tc>
          <w:tcPr>
            <w:tcW w:w="2407"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zh-CN" w:eastAsia="zh-CN"/>
              </w:rPr>
            </w:pPr>
            <w:r>
              <w:rPr>
                <w:i/>
                <w:sz w:val="24"/>
                <w:szCs w:val="24"/>
              </w:rPr>
              <w:t>Return</w:t>
            </w:r>
            <w:r>
              <w:rPr>
                <w:sz w:val="24"/>
                <w:szCs w:val="24"/>
              </w:rPr>
              <w:t xml:space="preserve"> </w:t>
            </w:r>
          </w:p>
        </w:tc>
        <w:tc>
          <w:tcPr>
            <w:tcW w:w="2833"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lang w:val="en-US"/>
              </w:rPr>
              <w:t>B</w:t>
            </w:r>
            <w:r>
              <w:rPr>
                <w:sz w:val="24"/>
                <w:szCs w:val="24"/>
              </w:rPr>
              <w:t>unga bank</w:t>
            </w:r>
          </w:p>
        </w:tc>
        <w:tc>
          <w:tcPr>
            <w:tcW w:w="2833" w:type="dxa"/>
          </w:tcPr>
          <w:p w:rsidR="004679AE" w:rsidRDefault="00DB2C9B">
            <w:pPr>
              <w:widowControl w:val="0"/>
              <w:autoSpaceDE w:val="0"/>
              <w:autoSpaceDN w:val="0"/>
              <w:spacing w:after="0" w:line="276" w:lineRule="auto"/>
              <w:contextualSpacing/>
              <w:jc w:val="both"/>
              <w:rPr>
                <w:rFonts w:ascii="Calibri" w:eastAsia="Georgia" w:hAnsi="Calibri" w:cs="Calibri"/>
                <w:sz w:val="24"/>
                <w:szCs w:val="24"/>
                <w:lang w:val="zh-CN" w:eastAsia="zh-CN"/>
              </w:rPr>
            </w:pPr>
            <w:r>
              <w:rPr>
                <w:sz w:val="24"/>
                <w:szCs w:val="24"/>
                <w:lang w:val="en-US"/>
              </w:rPr>
              <w:t>D</w:t>
            </w:r>
            <w:r>
              <w:rPr>
                <w:sz w:val="24"/>
                <w:szCs w:val="24"/>
              </w:rPr>
              <w:t>ividen dan keuntungan selisih penjualan (</w:t>
            </w:r>
            <w:r>
              <w:rPr>
                <w:i/>
                <w:sz w:val="24"/>
                <w:szCs w:val="24"/>
              </w:rPr>
              <w:t>capital gain</w:t>
            </w:r>
            <w:r>
              <w:rPr>
                <w:sz w:val="24"/>
                <w:szCs w:val="24"/>
              </w:rPr>
              <w:t>)</w:t>
            </w:r>
          </w:p>
        </w:tc>
      </w:tr>
    </w:tbl>
    <w:p w:rsidR="004679AE" w:rsidRDefault="004679AE">
      <w:pPr>
        <w:spacing w:after="0" w:line="276" w:lineRule="auto"/>
        <w:jc w:val="both"/>
        <w:rPr>
          <w:b/>
          <w:bCs/>
          <w:sz w:val="24"/>
          <w:szCs w:val="24"/>
          <w:lang w:val="en-US"/>
        </w:rPr>
      </w:pPr>
    </w:p>
    <w:p w:rsidR="004679AE" w:rsidRPr="00DB2C9B" w:rsidRDefault="00DB2C9B">
      <w:pPr>
        <w:numPr>
          <w:ilvl w:val="0"/>
          <w:numId w:val="7"/>
        </w:numPr>
        <w:spacing w:after="0" w:line="276" w:lineRule="auto"/>
        <w:jc w:val="both"/>
        <w:rPr>
          <w:b/>
          <w:bCs/>
          <w:sz w:val="24"/>
          <w:szCs w:val="24"/>
          <w:lang w:val="en-US"/>
        </w:rPr>
      </w:pPr>
      <w:r>
        <w:rPr>
          <w:rFonts w:cstheme="minorHAnsi"/>
          <w:sz w:val="24"/>
          <w:szCs w:val="24"/>
          <w:lang w:val="en-US"/>
        </w:rPr>
        <w:t>D</w:t>
      </w:r>
      <w:r>
        <w:rPr>
          <w:rFonts w:cstheme="minorHAnsi"/>
          <w:sz w:val="24"/>
          <w:szCs w:val="24"/>
        </w:rPr>
        <w:t>ua prinsip kegiatan usaha pegadaian</w:t>
      </w:r>
    </w:p>
    <w:p w:rsidR="00DB2C9B" w:rsidRPr="00DB2C9B" w:rsidRDefault="00DB2C9B" w:rsidP="00DB2C9B">
      <w:pPr>
        <w:pStyle w:val="ListParagraph"/>
        <w:numPr>
          <w:ilvl w:val="0"/>
          <w:numId w:val="32"/>
        </w:numPr>
        <w:spacing w:after="0" w:line="276" w:lineRule="auto"/>
        <w:ind w:left="851" w:hanging="425"/>
        <w:jc w:val="both"/>
        <w:rPr>
          <w:bCs/>
          <w:sz w:val="24"/>
          <w:szCs w:val="24"/>
          <w:lang w:val="en-US"/>
        </w:rPr>
      </w:pPr>
      <w:r w:rsidRPr="00DB2C9B">
        <w:rPr>
          <w:bCs/>
          <w:sz w:val="24"/>
          <w:szCs w:val="24"/>
        </w:rPr>
        <w:t xml:space="preserve">Prinsip </w:t>
      </w:r>
      <w:r>
        <w:rPr>
          <w:bCs/>
          <w:sz w:val="24"/>
          <w:szCs w:val="24"/>
        </w:rPr>
        <w:t>penghimpunan dana.</w:t>
      </w:r>
    </w:p>
    <w:p w:rsidR="00DB2C9B" w:rsidRPr="00DB2C9B" w:rsidRDefault="00DB2C9B" w:rsidP="00DB2C9B">
      <w:pPr>
        <w:pStyle w:val="ListParagraph"/>
        <w:spacing w:after="0" w:line="276" w:lineRule="auto"/>
        <w:ind w:left="851"/>
        <w:jc w:val="both"/>
        <w:rPr>
          <w:bCs/>
          <w:sz w:val="24"/>
          <w:szCs w:val="24"/>
          <w:lang w:val="en-US"/>
        </w:rPr>
      </w:pPr>
      <w:r>
        <w:rPr>
          <w:bCs/>
          <w:sz w:val="24"/>
          <w:szCs w:val="24"/>
        </w:rPr>
        <w:t>Dana yang diperlukan PT Pegadaian untuk melakukan kegiatan usahanya berasal dari pinjaman jangka pendek dari pihak lain, penerbitan obligasi, dan modal sendiri.</w:t>
      </w:r>
    </w:p>
    <w:p w:rsidR="00DB2C9B" w:rsidRPr="00DB2C9B" w:rsidRDefault="00DB2C9B" w:rsidP="00DB2C9B">
      <w:pPr>
        <w:pStyle w:val="ListParagraph"/>
        <w:numPr>
          <w:ilvl w:val="0"/>
          <w:numId w:val="32"/>
        </w:numPr>
        <w:spacing w:after="0" w:line="276" w:lineRule="auto"/>
        <w:ind w:left="851" w:hanging="425"/>
        <w:jc w:val="both"/>
        <w:rPr>
          <w:bCs/>
          <w:sz w:val="24"/>
          <w:szCs w:val="24"/>
          <w:lang w:val="en-US"/>
        </w:rPr>
      </w:pPr>
      <w:r w:rsidRPr="00DB2C9B">
        <w:rPr>
          <w:bCs/>
          <w:sz w:val="24"/>
          <w:szCs w:val="24"/>
        </w:rPr>
        <w:t xml:space="preserve">Prinsip </w:t>
      </w:r>
      <w:r>
        <w:rPr>
          <w:bCs/>
          <w:sz w:val="24"/>
          <w:szCs w:val="24"/>
        </w:rPr>
        <w:t>penggunaan dana</w:t>
      </w:r>
    </w:p>
    <w:p w:rsidR="00DB2C9B" w:rsidRDefault="00DB2C9B" w:rsidP="00DB2C9B">
      <w:pPr>
        <w:pStyle w:val="ListParagraph"/>
        <w:spacing w:after="0" w:line="276" w:lineRule="auto"/>
        <w:ind w:left="851"/>
        <w:jc w:val="both"/>
        <w:rPr>
          <w:bCs/>
          <w:sz w:val="24"/>
          <w:szCs w:val="24"/>
        </w:rPr>
      </w:pPr>
      <w:r>
        <w:rPr>
          <w:bCs/>
          <w:sz w:val="24"/>
          <w:szCs w:val="24"/>
        </w:rPr>
        <w:t>Dana yang berhasil dihimpun kemudian digunakan untuk mendanai kegiatan usaha PT Pegadaian untuk hal-hal berikut.</w:t>
      </w:r>
    </w:p>
    <w:p w:rsidR="00DB2C9B" w:rsidRPr="00DB2C9B" w:rsidRDefault="00DB2C9B" w:rsidP="00DB2C9B">
      <w:pPr>
        <w:pStyle w:val="ListParagraph"/>
        <w:numPr>
          <w:ilvl w:val="0"/>
          <w:numId w:val="33"/>
        </w:numPr>
        <w:spacing w:after="0" w:line="276" w:lineRule="auto"/>
        <w:ind w:left="1276" w:hanging="425"/>
        <w:jc w:val="both"/>
        <w:rPr>
          <w:bCs/>
          <w:sz w:val="24"/>
          <w:szCs w:val="24"/>
          <w:lang w:val="en-US"/>
        </w:rPr>
      </w:pPr>
      <w:r>
        <w:rPr>
          <w:bCs/>
          <w:sz w:val="24"/>
          <w:szCs w:val="24"/>
        </w:rPr>
        <w:t>Uang kas.</w:t>
      </w:r>
    </w:p>
    <w:p w:rsidR="00DB2C9B" w:rsidRPr="00DB2C9B" w:rsidRDefault="00DB2C9B" w:rsidP="00DB2C9B">
      <w:pPr>
        <w:pStyle w:val="ListParagraph"/>
        <w:numPr>
          <w:ilvl w:val="0"/>
          <w:numId w:val="33"/>
        </w:numPr>
        <w:spacing w:after="0" w:line="276" w:lineRule="auto"/>
        <w:ind w:left="1276" w:hanging="425"/>
        <w:jc w:val="both"/>
        <w:rPr>
          <w:bCs/>
          <w:sz w:val="24"/>
          <w:szCs w:val="24"/>
          <w:lang w:val="en-US"/>
        </w:rPr>
      </w:pPr>
      <w:r>
        <w:rPr>
          <w:bCs/>
          <w:sz w:val="24"/>
          <w:szCs w:val="24"/>
        </w:rPr>
        <w:t>Pembelian dan pengadaan bermacam bentuk aset tetap dan inventaris.</w:t>
      </w:r>
    </w:p>
    <w:p w:rsidR="00DB2C9B" w:rsidRPr="00DB2C9B" w:rsidRDefault="00DB2C9B" w:rsidP="00DB2C9B">
      <w:pPr>
        <w:pStyle w:val="ListParagraph"/>
        <w:numPr>
          <w:ilvl w:val="0"/>
          <w:numId w:val="33"/>
        </w:numPr>
        <w:spacing w:after="0" w:line="276" w:lineRule="auto"/>
        <w:ind w:left="1276" w:hanging="425"/>
        <w:jc w:val="both"/>
        <w:rPr>
          <w:bCs/>
          <w:sz w:val="24"/>
          <w:szCs w:val="24"/>
          <w:lang w:val="en-US"/>
        </w:rPr>
      </w:pPr>
      <w:r>
        <w:rPr>
          <w:bCs/>
          <w:sz w:val="24"/>
          <w:szCs w:val="24"/>
        </w:rPr>
        <w:t>Pendanaan kegiatan operasional.</w:t>
      </w:r>
    </w:p>
    <w:p w:rsidR="00DB2C9B" w:rsidRPr="00DB2C9B" w:rsidRDefault="00DB2C9B" w:rsidP="00DB2C9B">
      <w:pPr>
        <w:pStyle w:val="ListParagraph"/>
        <w:numPr>
          <w:ilvl w:val="0"/>
          <w:numId w:val="33"/>
        </w:numPr>
        <w:spacing w:after="0" w:line="276" w:lineRule="auto"/>
        <w:ind w:left="1276" w:hanging="425"/>
        <w:jc w:val="both"/>
        <w:rPr>
          <w:bCs/>
          <w:sz w:val="24"/>
          <w:szCs w:val="24"/>
          <w:lang w:val="en-US"/>
        </w:rPr>
      </w:pPr>
      <w:r>
        <w:rPr>
          <w:bCs/>
          <w:sz w:val="24"/>
          <w:szCs w:val="24"/>
        </w:rPr>
        <w:t>Penyaluran dana.</w:t>
      </w:r>
    </w:p>
    <w:p w:rsidR="00DB2C9B" w:rsidRPr="00DB2C9B" w:rsidRDefault="00DB2C9B" w:rsidP="00DB2C9B">
      <w:pPr>
        <w:pStyle w:val="ListParagraph"/>
        <w:numPr>
          <w:ilvl w:val="0"/>
          <w:numId w:val="33"/>
        </w:numPr>
        <w:spacing w:after="0" w:line="276" w:lineRule="auto"/>
        <w:ind w:left="1276" w:hanging="425"/>
        <w:jc w:val="both"/>
        <w:rPr>
          <w:bCs/>
          <w:sz w:val="24"/>
          <w:szCs w:val="24"/>
          <w:lang w:val="en-US"/>
        </w:rPr>
      </w:pPr>
      <w:r>
        <w:rPr>
          <w:bCs/>
          <w:sz w:val="24"/>
          <w:szCs w:val="24"/>
        </w:rPr>
        <w:t>Investasi lain.</w:t>
      </w:r>
    </w:p>
    <w:p w:rsidR="004679AE" w:rsidRDefault="004679AE">
      <w:pPr>
        <w:spacing w:after="0" w:line="276" w:lineRule="auto"/>
        <w:ind w:leftChars="200" w:left="440"/>
        <w:jc w:val="both"/>
        <w:rPr>
          <w:sz w:val="24"/>
          <w:szCs w:val="24"/>
          <w:lang w:val="en-US"/>
        </w:rPr>
      </w:pPr>
    </w:p>
    <w:p w:rsidR="004679AE" w:rsidRDefault="004679AE">
      <w:pPr>
        <w:pStyle w:val="ListParagraph"/>
        <w:spacing w:after="0" w:line="276" w:lineRule="auto"/>
        <w:ind w:left="0"/>
        <w:jc w:val="both"/>
        <w:rPr>
          <w:sz w:val="24"/>
          <w:szCs w:val="24"/>
          <w:lang w:val="en-US"/>
        </w:rPr>
      </w:pPr>
    </w:p>
    <w:p w:rsidR="004679AE" w:rsidRDefault="00DB2C9B">
      <w:pPr>
        <w:spacing w:after="0" w:line="276" w:lineRule="auto"/>
        <w:jc w:val="both"/>
        <w:rPr>
          <w:b/>
          <w:bCs/>
          <w:sz w:val="24"/>
          <w:szCs w:val="24"/>
          <w:lang w:val="en-US"/>
        </w:rPr>
      </w:pPr>
      <w:r>
        <w:rPr>
          <w:b/>
          <w:bCs/>
          <w:sz w:val="24"/>
          <w:szCs w:val="24"/>
          <w:lang w:val="en-US"/>
        </w:rPr>
        <w:t>Soal Latihan Akhir Bab 7</w:t>
      </w:r>
    </w:p>
    <w:p w:rsidR="004679AE" w:rsidRDefault="00DB2C9B">
      <w:pPr>
        <w:spacing w:after="0" w:line="276" w:lineRule="auto"/>
        <w:jc w:val="both"/>
        <w:rPr>
          <w:b/>
          <w:bCs/>
          <w:sz w:val="24"/>
          <w:szCs w:val="24"/>
          <w:lang w:val="en-US"/>
        </w:rPr>
      </w:pPr>
      <w:r>
        <w:rPr>
          <w:b/>
          <w:bCs/>
          <w:sz w:val="24"/>
          <w:szCs w:val="24"/>
          <w:lang w:val="en-US"/>
        </w:rPr>
        <w:t>Pilihan Ganda</w:t>
      </w:r>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B</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r>
        <w:rPr>
          <w:rFonts w:eastAsia="Calibri" w:cstheme="minorHAnsi"/>
          <w:bCs/>
          <w:sz w:val="24"/>
          <w:szCs w:val="24"/>
        </w:rPr>
        <w:t xml:space="preserve">Benda komplementer </w:t>
      </w:r>
      <w:r>
        <w:rPr>
          <w:rFonts w:eastAsia="Calibri" w:cstheme="minorHAnsi"/>
          <w:bCs/>
          <w:sz w:val="24"/>
          <w:szCs w:val="24"/>
          <w:lang w:val="en-US"/>
        </w:rPr>
        <w:t xml:space="preserve">adalah </w:t>
      </w:r>
      <w:r>
        <w:rPr>
          <w:rFonts w:eastAsia="Calibri" w:cstheme="minorHAnsi"/>
          <w:bCs/>
          <w:sz w:val="24"/>
          <w:szCs w:val="24"/>
        </w:rPr>
        <w:t>benda yang penggunaannya saling melengkapi.</w:t>
      </w:r>
      <w:r>
        <w:rPr>
          <w:rFonts w:eastAsia="Calibri" w:cstheme="minorHAnsi"/>
          <w:bCs/>
          <w:sz w:val="24"/>
          <w:szCs w:val="24"/>
          <w:lang w:val="en-US"/>
        </w:rPr>
        <w:t xml:space="preserve"> </w:t>
      </w:r>
      <w:proofErr w:type="gramStart"/>
      <w:r>
        <w:rPr>
          <w:rFonts w:eastAsia="Calibri" w:cstheme="minorHAnsi"/>
          <w:bCs/>
          <w:sz w:val="24"/>
          <w:szCs w:val="24"/>
          <w:lang w:val="en-US"/>
        </w:rPr>
        <w:t xml:space="preserve">Di antara kelima pilihan tersebut, pasangan benda yang memiliki hubungan komplementer adalah </w:t>
      </w:r>
      <w:r>
        <w:rPr>
          <w:rFonts w:eastAsia="Calibri" w:cstheme="minorHAnsi"/>
          <w:bCs/>
          <w:i/>
          <w:iCs/>
          <w:sz w:val="24"/>
          <w:szCs w:val="24"/>
          <w:lang w:val="en-US"/>
        </w:rPr>
        <w:t>mobil dan bensin</w:t>
      </w:r>
      <w:r>
        <w:rPr>
          <w:rFonts w:eastAsia="Calibri" w:cstheme="minorHAnsi"/>
          <w:bCs/>
          <w:sz w:val="24"/>
          <w:szCs w:val="24"/>
          <w:lang w:val="en-US"/>
        </w:rPr>
        <w:t xml:space="preserve"> serta </w:t>
      </w:r>
      <w:r>
        <w:rPr>
          <w:rFonts w:ascii="Calibri" w:eastAsia="Calibri" w:hAnsi="Calibri" w:cs="Calibri"/>
          <w:bCs/>
          <w:i/>
          <w:iCs/>
          <w:sz w:val="24"/>
          <w:szCs w:val="24"/>
          <w:lang w:val="en-US" w:eastAsia="zh-CN"/>
        </w:rPr>
        <w:t>s</w:t>
      </w:r>
      <w:r>
        <w:rPr>
          <w:rFonts w:ascii="Calibri" w:eastAsia="Calibri" w:hAnsi="Calibri" w:cs="Calibri"/>
          <w:bCs/>
          <w:i/>
          <w:iCs/>
          <w:sz w:val="24"/>
          <w:szCs w:val="24"/>
          <w:lang w:eastAsia="zh-CN"/>
        </w:rPr>
        <w:t>ikat gigi dengan pasta gigi</w:t>
      </w:r>
      <w:r>
        <w:rPr>
          <w:rFonts w:ascii="Calibri" w:eastAsia="Calibri" w:hAnsi="Calibri" w:cs="Calibri"/>
          <w:bCs/>
          <w:sz w:val="24"/>
          <w:szCs w:val="24"/>
          <w:lang w:val="en-US" w:eastAsia="zh-CN"/>
        </w:rPr>
        <w:t>.</w:t>
      </w:r>
      <w:proofErr w:type="gramEnd"/>
      <w:r>
        <w:rPr>
          <w:rFonts w:ascii="Calibri" w:eastAsia="Calibri" w:hAnsi="Calibri" w:cs="Calibri"/>
          <w:bCs/>
          <w:sz w:val="24"/>
          <w:szCs w:val="24"/>
          <w:lang w:val="en-US" w:eastAsia="zh-CN"/>
        </w:rPr>
        <w:t xml:space="preserve"> </w:t>
      </w:r>
      <w:proofErr w:type="gramStart"/>
      <w:r>
        <w:rPr>
          <w:rFonts w:ascii="Calibri" w:eastAsia="Calibri" w:hAnsi="Calibri" w:cs="Calibri"/>
          <w:bCs/>
          <w:sz w:val="24"/>
          <w:szCs w:val="24"/>
          <w:lang w:val="en-US" w:eastAsia="zh-CN"/>
        </w:rPr>
        <w:t>Dalam hal ini, mobil membutuhkan bensin agar dapat dikendarai dan sikat gigi membutuhkan pasta gigi agar dapat digunakan untuk membersihkan gigi.</w:t>
      </w:r>
      <w:proofErr w:type="gramEnd"/>
      <w:r>
        <w:rPr>
          <w:rFonts w:ascii="Calibri" w:eastAsia="Calibri" w:hAnsi="Calibri" w:cs="Calibri"/>
          <w:bCs/>
          <w:sz w:val="24"/>
          <w:szCs w:val="24"/>
          <w:lang w:val="en-US" w:eastAsia="zh-CN"/>
        </w:rPr>
        <w:t xml:space="preserve"> </w:t>
      </w:r>
      <w:proofErr w:type="gramStart"/>
      <w:r>
        <w:rPr>
          <w:rFonts w:ascii="Calibri" w:eastAsia="Calibri" w:hAnsi="Calibri" w:cs="Calibri"/>
          <w:bCs/>
          <w:sz w:val="24"/>
          <w:szCs w:val="24"/>
          <w:lang w:val="en-US" w:eastAsia="zh-CN"/>
        </w:rPr>
        <w:t>Jadi, jawaban yang tepat adalah B.</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C</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r>
        <w:rPr>
          <w:rFonts w:cstheme="minorHAnsi"/>
          <w:sz w:val="24"/>
          <w:szCs w:val="24"/>
        </w:rPr>
        <w:t xml:space="preserve">Prinsip ekonomi adalah dasar berpikir yang digunakan oleh manusia dalam melakukan tindakan ekonomi, yaitu </w:t>
      </w:r>
      <w:r>
        <w:rPr>
          <w:rFonts w:cstheme="minorHAnsi"/>
          <w:i/>
          <w:iCs/>
          <w:sz w:val="24"/>
          <w:szCs w:val="24"/>
        </w:rPr>
        <w:t>dengan pengorbanan tertentu diperoleh hasil yang sebesar-besarnya</w:t>
      </w:r>
      <w:r>
        <w:rPr>
          <w:rFonts w:cstheme="minorHAnsi"/>
          <w:sz w:val="24"/>
          <w:szCs w:val="24"/>
        </w:rPr>
        <w:t xml:space="preserve"> atau </w:t>
      </w:r>
      <w:r>
        <w:rPr>
          <w:rFonts w:cstheme="minorHAnsi"/>
          <w:i/>
          <w:iCs/>
          <w:sz w:val="24"/>
          <w:szCs w:val="24"/>
        </w:rPr>
        <w:t>dengan pengorbanan sekecil-kecilnya diperoleh hasil tertentu</w:t>
      </w:r>
      <w:r>
        <w:rPr>
          <w:rFonts w:cstheme="minorHAnsi"/>
          <w:sz w:val="24"/>
          <w:szCs w:val="24"/>
        </w:rPr>
        <w:t>.</w:t>
      </w:r>
      <w:r>
        <w:rPr>
          <w:rFonts w:cstheme="minorHAnsi"/>
          <w:sz w:val="24"/>
          <w:szCs w:val="24"/>
          <w:lang w:val="en-US"/>
        </w:rPr>
        <w:t xml:space="preserve"> </w:t>
      </w:r>
      <w:proofErr w:type="gramStart"/>
      <w:r>
        <w:rPr>
          <w:rFonts w:cstheme="minorHAnsi"/>
          <w:sz w:val="24"/>
          <w:szCs w:val="24"/>
          <w:lang w:val="en-US"/>
        </w:rPr>
        <w:t>Jadi, jawaban yang tepat adalah C.</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D</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proofErr w:type="gramStart"/>
      <w:r>
        <w:rPr>
          <w:sz w:val="24"/>
          <w:szCs w:val="24"/>
          <w:lang w:val="en-US"/>
        </w:rPr>
        <w:t xml:space="preserve">Jika dicermati, gambar pertama menunjukkan kegiatan </w:t>
      </w:r>
      <w:r>
        <w:rPr>
          <w:i/>
          <w:iCs/>
          <w:sz w:val="24"/>
          <w:szCs w:val="24"/>
          <w:lang w:val="en-US"/>
        </w:rPr>
        <w:t xml:space="preserve">konsumsi </w:t>
      </w:r>
      <w:r>
        <w:rPr>
          <w:sz w:val="24"/>
          <w:szCs w:val="24"/>
          <w:lang w:val="en-US"/>
        </w:rPr>
        <w:t>bahan bakar minyak yang dilakukan seseorang.</w:t>
      </w:r>
      <w:proofErr w:type="gramEnd"/>
      <w:r>
        <w:rPr>
          <w:sz w:val="24"/>
          <w:szCs w:val="24"/>
          <w:lang w:val="en-US"/>
        </w:rPr>
        <w:t xml:space="preserve"> </w:t>
      </w:r>
      <w:proofErr w:type="gramStart"/>
      <w:r>
        <w:rPr>
          <w:sz w:val="24"/>
          <w:szCs w:val="24"/>
          <w:lang w:val="en-US"/>
        </w:rPr>
        <w:t xml:space="preserve">Sementara itu, gambar kedua menunjukkan kegiatan </w:t>
      </w:r>
      <w:r>
        <w:rPr>
          <w:i/>
          <w:iCs/>
          <w:sz w:val="24"/>
          <w:szCs w:val="24"/>
          <w:lang w:val="en-US"/>
        </w:rPr>
        <w:lastRenderedPageBreak/>
        <w:t xml:space="preserve">distribusi </w:t>
      </w:r>
      <w:r>
        <w:rPr>
          <w:sz w:val="24"/>
          <w:szCs w:val="24"/>
          <w:lang w:val="en-US"/>
        </w:rPr>
        <w:t>barang di sebuah pelabuhan.</w:t>
      </w:r>
      <w:proofErr w:type="gramEnd"/>
      <w:r>
        <w:rPr>
          <w:sz w:val="24"/>
          <w:szCs w:val="24"/>
          <w:lang w:val="en-US"/>
        </w:rPr>
        <w:t xml:space="preserve"> </w:t>
      </w:r>
      <w:proofErr w:type="gramStart"/>
      <w:r>
        <w:rPr>
          <w:sz w:val="24"/>
          <w:szCs w:val="24"/>
          <w:lang w:val="en-US"/>
        </w:rPr>
        <w:t xml:space="preserve">Jadi, </w:t>
      </w:r>
      <w:r>
        <w:rPr>
          <w:rFonts w:ascii="Calibri" w:eastAsia="Calibri" w:hAnsi="Calibri" w:cs="Calibri"/>
          <w:sz w:val="24"/>
          <w:szCs w:val="24"/>
          <w:lang w:eastAsia="ja-JP"/>
        </w:rPr>
        <w:t>kegiatan ekonomi yang terjadi pada kedua gambar adalah</w:t>
      </w:r>
      <w:r>
        <w:rPr>
          <w:rFonts w:ascii="Calibri" w:eastAsia="Calibri" w:hAnsi="Calibri" w:cs="Calibri"/>
          <w:sz w:val="24"/>
          <w:szCs w:val="24"/>
          <w:lang w:val="en-US" w:eastAsia="ja-JP"/>
        </w:rPr>
        <w:t xml:space="preserve"> </w:t>
      </w:r>
      <w:r>
        <w:rPr>
          <w:i/>
          <w:iCs/>
          <w:sz w:val="24"/>
          <w:szCs w:val="24"/>
          <w:lang w:val="en-US"/>
        </w:rPr>
        <w:t xml:space="preserve">konsumsi </w:t>
      </w:r>
      <w:r>
        <w:rPr>
          <w:sz w:val="24"/>
          <w:szCs w:val="24"/>
          <w:lang w:val="en-US"/>
        </w:rPr>
        <w:t xml:space="preserve">dan </w:t>
      </w:r>
      <w:r>
        <w:rPr>
          <w:i/>
          <w:iCs/>
          <w:sz w:val="24"/>
          <w:szCs w:val="24"/>
          <w:lang w:val="en-US"/>
        </w:rPr>
        <w:t>distribusi</w:t>
      </w:r>
      <w:r>
        <w:rPr>
          <w:sz w:val="24"/>
          <w:szCs w:val="24"/>
          <w:lang w:val="en-US"/>
        </w:rPr>
        <w:t>.</w:t>
      </w:r>
      <w:proofErr w:type="gramEnd"/>
      <w:r>
        <w:rPr>
          <w:sz w:val="24"/>
          <w:szCs w:val="24"/>
          <w:lang w:val="en-US"/>
        </w:rPr>
        <w:t xml:space="preserve"> </w:t>
      </w:r>
      <w:proofErr w:type="gramStart"/>
      <w:r>
        <w:rPr>
          <w:sz w:val="24"/>
          <w:szCs w:val="24"/>
          <w:lang w:val="en-US"/>
        </w:rPr>
        <w:t>Jawaban yang tepat adalah D.</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D</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r>
        <w:rPr>
          <w:sz w:val="24"/>
          <w:szCs w:val="24"/>
          <w:lang w:val="en-US"/>
        </w:rPr>
        <w:t xml:space="preserve">Jika mencermati bagan hubungan antara </w:t>
      </w:r>
      <w:r>
        <w:rPr>
          <w:rFonts w:ascii="Calibri" w:eastAsia="SimSun" w:hAnsi="Calibri" w:cs="Times New Roman"/>
          <w:bCs/>
          <w:color w:val="000000"/>
          <w:sz w:val="24"/>
          <w:szCs w:val="24"/>
          <w:lang w:eastAsia="ja-JP"/>
        </w:rPr>
        <w:t>Rumah Tangga Keluarga</w:t>
      </w:r>
      <w:r>
        <w:rPr>
          <w:rFonts w:ascii="Calibri" w:eastAsia="SimSun" w:hAnsi="Calibri" w:cs="Times New Roman"/>
          <w:bCs/>
          <w:color w:val="000000"/>
          <w:sz w:val="24"/>
          <w:szCs w:val="24"/>
          <w:lang w:val="en-US" w:eastAsia="ja-JP"/>
        </w:rPr>
        <w:t xml:space="preserve"> (</w:t>
      </w:r>
      <w:r>
        <w:rPr>
          <w:sz w:val="24"/>
          <w:szCs w:val="24"/>
          <w:lang w:val="en-US"/>
        </w:rPr>
        <w:t xml:space="preserve">RTK) dan </w:t>
      </w:r>
      <w:r>
        <w:rPr>
          <w:rFonts w:ascii="Calibri" w:eastAsia="SimSun" w:hAnsi="Calibri" w:cs="Times New Roman"/>
          <w:bCs/>
          <w:color w:val="000000"/>
          <w:sz w:val="24"/>
          <w:szCs w:val="24"/>
          <w:lang w:eastAsia="ja-JP"/>
        </w:rPr>
        <w:t xml:space="preserve">Rumah Tangga </w:t>
      </w:r>
      <w:r>
        <w:rPr>
          <w:rFonts w:ascii="Calibri" w:eastAsia="SimSun" w:hAnsi="Calibri" w:cs="Times New Roman"/>
          <w:bCs/>
          <w:color w:val="000000"/>
          <w:sz w:val="24"/>
          <w:szCs w:val="24"/>
          <w:lang w:val="en-US" w:eastAsia="ja-JP"/>
        </w:rPr>
        <w:t>Produsen (</w:t>
      </w:r>
      <w:r>
        <w:rPr>
          <w:sz w:val="24"/>
          <w:szCs w:val="24"/>
          <w:lang w:val="en-US"/>
        </w:rPr>
        <w:t xml:space="preserve">RTP) tersebut, alur nomor 2 menunjukkan kegiatan pembayaran balas jasa oleh RTP atas faktor produksi (bahan baku, tenaga kerja, modal) yang diberikan oleh RTK pada alur nomor 1. </w:t>
      </w:r>
      <w:proofErr w:type="gramStart"/>
      <w:r>
        <w:rPr>
          <w:sz w:val="24"/>
          <w:szCs w:val="24"/>
          <w:lang w:val="en-US"/>
        </w:rPr>
        <w:t>Jadi, jawaban yang tepat adalah D.</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A</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r>
        <w:rPr>
          <w:rFonts w:cstheme="minorHAnsi"/>
          <w:sz w:val="24"/>
          <w:szCs w:val="24"/>
          <w:lang w:val="zh-CN"/>
        </w:rPr>
        <w:t xml:space="preserve">Permintaan adalah </w:t>
      </w:r>
      <w:r>
        <w:rPr>
          <w:rFonts w:cstheme="minorHAnsi"/>
          <w:sz w:val="24"/>
          <w:szCs w:val="24"/>
        </w:rPr>
        <w:t xml:space="preserve">sejumlah </w:t>
      </w:r>
      <w:r>
        <w:rPr>
          <w:rFonts w:cstheme="minorHAnsi"/>
          <w:sz w:val="24"/>
          <w:szCs w:val="24"/>
          <w:lang w:val="zh-CN"/>
        </w:rPr>
        <w:t xml:space="preserve">barang </w:t>
      </w:r>
      <w:r>
        <w:rPr>
          <w:rFonts w:cstheme="minorHAnsi"/>
          <w:sz w:val="24"/>
          <w:szCs w:val="24"/>
        </w:rPr>
        <w:t xml:space="preserve">atau jasa </w:t>
      </w:r>
      <w:r>
        <w:rPr>
          <w:rFonts w:cstheme="minorHAnsi"/>
          <w:sz w:val="24"/>
          <w:szCs w:val="24"/>
          <w:lang w:val="zh-CN"/>
        </w:rPr>
        <w:t xml:space="preserve">yang </w:t>
      </w:r>
      <w:r>
        <w:rPr>
          <w:rFonts w:cstheme="minorHAnsi"/>
          <w:sz w:val="24"/>
          <w:szCs w:val="24"/>
        </w:rPr>
        <w:t>diminta</w:t>
      </w:r>
      <w:r>
        <w:rPr>
          <w:rFonts w:cstheme="minorHAnsi"/>
          <w:sz w:val="24"/>
          <w:szCs w:val="24"/>
          <w:lang w:val="zh-CN"/>
        </w:rPr>
        <w:t xml:space="preserve"> masyarakat pada </w:t>
      </w:r>
      <w:r>
        <w:rPr>
          <w:rFonts w:cstheme="minorHAnsi"/>
          <w:sz w:val="24"/>
          <w:szCs w:val="24"/>
        </w:rPr>
        <w:t xml:space="preserve">tingkat </w:t>
      </w:r>
      <w:r>
        <w:rPr>
          <w:rFonts w:cstheme="minorHAnsi"/>
          <w:sz w:val="24"/>
          <w:szCs w:val="24"/>
          <w:lang w:val="zh-CN"/>
        </w:rPr>
        <w:t xml:space="preserve">harga </w:t>
      </w:r>
      <w:r>
        <w:rPr>
          <w:rFonts w:cstheme="minorHAnsi"/>
          <w:sz w:val="24"/>
          <w:szCs w:val="24"/>
        </w:rPr>
        <w:t xml:space="preserve">dan jangka waktu </w:t>
      </w:r>
      <w:r>
        <w:rPr>
          <w:rFonts w:cstheme="minorHAnsi"/>
          <w:sz w:val="24"/>
          <w:szCs w:val="24"/>
          <w:lang w:val="zh-CN"/>
        </w:rPr>
        <w:t>tertentu.</w:t>
      </w:r>
      <w:r>
        <w:rPr>
          <w:rFonts w:cstheme="minorHAnsi"/>
          <w:sz w:val="24"/>
          <w:szCs w:val="24"/>
        </w:rPr>
        <w:t xml:space="preserve"> Hukum permintaan berbunyi, </w:t>
      </w:r>
      <w:r>
        <w:rPr>
          <w:rFonts w:cstheme="minorHAnsi"/>
          <w:i/>
          <w:sz w:val="24"/>
          <w:szCs w:val="24"/>
        </w:rPr>
        <w:t>jika harga suatu barang atau jasa naik, jumlah permintaan atas barang dan jasa tersebut akan menurun</w:t>
      </w:r>
      <w:r>
        <w:rPr>
          <w:rFonts w:cstheme="minorHAnsi"/>
          <w:sz w:val="24"/>
          <w:szCs w:val="24"/>
        </w:rPr>
        <w:t>.</w:t>
      </w:r>
      <w:r>
        <w:rPr>
          <w:rFonts w:cstheme="minorHAnsi"/>
          <w:sz w:val="24"/>
          <w:szCs w:val="24"/>
          <w:lang w:val="en-US"/>
        </w:rPr>
        <w:t xml:space="preserve"> </w:t>
      </w:r>
      <w:proofErr w:type="gramStart"/>
      <w:r>
        <w:rPr>
          <w:rFonts w:cstheme="minorHAnsi"/>
          <w:sz w:val="24"/>
          <w:szCs w:val="24"/>
          <w:lang w:val="en-US"/>
        </w:rPr>
        <w:t>Jadi, jawaban yang tepat adalah A.</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C</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rFonts w:ascii="Calibri" w:eastAsia="Calibri" w:hAnsi="Calibri" w:cs="Calibri"/>
          <w:sz w:val="24"/>
          <w:szCs w:val="24"/>
          <w:lang w:val="en-US" w:eastAsia="ja-JP"/>
        </w:rPr>
      </w:pPr>
      <w:proofErr w:type="gramStart"/>
      <w:r>
        <w:rPr>
          <w:rFonts w:ascii="Calibri" w:eastAsia="Calibri" w:hAnsi="Calibri" w:cs="Calibri"/>
          <w:sz w:val="24"/>
          <w:szCs w:val="24"/>
          <w:lang w:val="en-US" w:eastAsia="ja-JP"/>
        </w:rPr>
        <w:t>Faktor-</w:t>
      </w:r>
      <w:r>
        <w:rPr>
          <w:rFonts w:ascii="Calibri" w:eastAsia="Calibri" w:hAnsi="Calibri" w:cs="Calibri"/>
          <w:sz w:val="24"/>
          <w:szCs w:val="24"/>
          <w:lang w:eastAsia="ja-JP"/>
        </w:rPr>
        <w:t xml:space="preserve">faktor yang memengaruhi pergeseran kurva </w:t>
      </w:r>
      <w:r>
        <w:rPr>
          <w:rFonts w:ascii="Calibri" w:eastAsia="Calibri" w:hAnsi="Calibri" w:cs="Calibri"/>
          <w:sz w:val="24"/>
          <w:szCs w:val="24"/>
          <w:lang w:val="en-US" w:eastAsia="ja-JP"/>
        </w:rPr>
        <w:t xml:space="preserve">penawaran </w:t>
      </w:r>
      <w:r>
        <w:rPr>
          <w:rFonts w:ascii="Calibri" w:eastAsia="Calibri" w:hAnsi="Calibri" w:cs="Calibri"/>
          <w:sz w:val="24"/>
          <w:szCs w:val="24"/>
          <w:lang w:eastAsia="ja-JP"/>
        </w:rPr>
        <w:t>ke kanan</w:t>
      </w:r>
      <w:r>
        <w:rPr>
          <w:rFonts w:ascii="Calibri" w:eastAsia="Calibri" w:hAnsi="Calibri" w:cs="Calibri"/>
          <w:sz w:val="24"/>
          <w:szCs w:val="24"/>
          <w:lang w:val="en-US" w:eastAsia="ja-JP"/>
        </w:rPr>
        <w:t xml:space="preserve"> adalah sebagai berikut.</w:t>
      </w:r>
      <w:proofErr w:type="gramEnd"/>
    </w:p>
    <w:p w:rsidR="004679AE" w:rsidRDefault="00DB2C9B">
      <w:pPr>
        <w:pStyle w:val="ListParagraph"/>
        <w:numPr>
          <w:ilvl w:val="0"/>
          <w:numId w:val="16"/>
        </w:numPr>
        <w:tabs>
          <w:tab w:val="clear" w:pos="425"/>
        </w:tabs>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harga barang substitusi.</w:t>
      </w:r>
    </w:p>
    <w:p w:rsidR="004679AE" w:rsidRDefault="00DB2C9B">
      <w:pPr>
        <w:pStyle w:val="ListParagraph"/>
        <w:numPr>
          <w:ilvl w:val="0"/>
          <w:numId w:val="16"/>
        </w:numPr>
        <w:tabs>
          <w:tab w:val="clear" w:pos="425"/>
        </w:tabs>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biaya produksi.</w:t>
      </w:r>
    </w:p>
    <w:p w:rsidR="004679AE" w:rsidRDefault="00DB2C9B">
      <w:pPr>
        <w:pStyle w:val="ListParagraph"/>
        <w:numPr>
          <w:ilvl w:val="0"/>
          <w:numId w:val="16"/>
        </w:numPr>
        <w:tabs>
          <w:tab w:val="clear" w:pos="425"/>
        </w:tabs>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Peningkatan kualitas teknologi yang digunakan dalam kegiatan produksi.</w:t>
      </w:r>
    </w:p>
    <w:p w:rsidR="004679AE" w:rsidRDefault="00DB2C9B">
      <w:pPr>
        <w:pStyle w:val="ListParagraph"/>
        <w:numPr>
          <w:ilvl w:val="0"/>
          <w:numId w:val="16"/>
        </w:numPr>
        <w:tabs>
          <w:tab w:val="clear" w:pos="425"/>
        </w:tabs>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Peningkatan jumlah produsen.</w:t>
      </w:r>
    </w:p>
    <w:p w:rsidR="004679AE" w:rsidRDefault="00DB2C9B">
      <w:pPr>
        <w:pStyle w:val="ListParagraph"/>
        <w:numPr>
          <w:ilvl w:val="0"/>
          <w:numId w:val="16"/>
        </w:numPr>
        <w:tabs>
          <w:tab w:val="clear" w:pos="425"/>
        </w:tabs>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tingkat pajak.</w:t>
      </w:r>
    </w:p>
    <w:p w:rsidR="004679AE" w:rsidRDefault="00DB2C9B">
      <w:pPr>
        <w:pStyle w:val="ListParagraph"/>
        <w:numPr>
          <w:ilvl w:val="0"/>
          <w:numId w:val="16"/>
        </w:numPr>
        <w:tabs>
          <w:tab w:val="clear" w:pos="425"/>
        </w:tabs>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Peningkatan nilai subsidi yang diberikan oleh pemerintah.</w:t>
      </w:r>
    </w:p>
    <w:p w:rsidR="004679AE" w:rsidRDefault="00DB2C9B">
      <w:pPr>
        <w:pStyle w:val="ListParagraph"/>
        <w:numPr>
          <w:ilvl w:val="0"/>
          <w:numId w:val="16"/>
        </w:numPr>
        <w:tabs>
          <w:tab w:val="clear" w:pos="425"/>
        </w:tabs>
        <w:spacing w:after="0" w:line="276" w:lineRule="auto"/>
        <w:ind w:left="880"/>
        <w:jc w:val="both"/>
        <w:rPr>
          <w:rFonts w:ascii="Calibri" w:eastAsia="Calibri" w:hAnsi="Calibri" w:cs="Calibri"/>
          <w:sz w:val="24"/>
          <w:szCs w:val="24"/>
          <w:lang w:val="en-US" w:eastAsia="ja-JP"/>
        </w:rPr>
      </w:pPr>
      <w:r>
        <w:rPr>
          <w:rFonts w:ascii="Calibri" w:eastAsia="Calibri" w:hAnsi="Calibri" w:cs="Calibri"/>
          <w:sz w:val="24"/>
          <w:szCs w:val="24"/>
          <w:lang w:val="en-US" w:eastAsia="ja-JP"/>
        </w:rPr>
        <w:t>Penurunan prediksi harga barang di masa depan.</w:t>
      </w:r>
    </w:p>
    <w:p w:rsidR="004679AE" w:rsidRDefault="00DB2C9B">
      <w:pPr>
        <w:pStyle w:val="ListParagraph"/>
        <w:spacing w:after="0" w:line="276" w:lineRule="auto"/>
        <w:ind w:left="455"/>
        <w:jc w:val="both"/>
        <w:rPr>
          <w:rFonts w:ascii="Calibri" w:eastAsia="Calibri" w:hAnsi="Calibri" w:cs="Calibri"/>
          <w:sz w:val="24"/>
          <w:szCs w:val="24"/>
          <w:lang w:val="en-US" w:eastAsia="ja-JP"/>
        </w:rPr>
      </w:pPr>
      <w:proofErr w:type="gramStart"/>
      <w:r>
        <w:rPr>
          <w:rFonts w:ascii="Calibri" w:eastAsia="Calibri" w:hAnsi="Calibri" w:cs="Calibri"/>
          <w:sz w:val="24"/>
          <w:szCs w:val="24"/>
          <w:lang w:val="en-US" w:eastAsia="ja-JP"/>
        </w:rPr>
        <w:t>Jadi, jawaban yang tepat adalah C.</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B</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rFonts w:cstheme="minorHAnsi"/>
          <w:sz w:val="24"/>
          <w:szCs w:val="24"/>
          <w:lang w:val="en-US"/>
        </w:rPr>
      </w:pPr>
      <w:r>
        <w:rPr>
          <w:rFonts w:cstheme="minorHAnsi"/>
          <w:sz w:val="24"/>
          <w:szCs w:val="24"/>
          <w:lang w:val="zh-CN"/>
        </w:rPr>
        <w:t>Pasar memiliki tiga fungsi, yaitu fungsi distribusi, pembentuk harga, dan promosi.</w:t>
      </w:r>
      <w:r>
        <w:rPr>
          <w:rFonts w:cstheme="minorHAnsi"/>
          <w:sz w:val="24"/>
          <w:szCs w:val="24"/>
          <w:lang w:val="en-US"/>
        </w:rPr>
        <w:t xml:space="preserve"> </w:t>
      </w:r>
    </w:p>
    <w:p w:rsidR="004679AE" w:rsidRDefault="00DB2C9B">
      <w:pPr>
        <w:pStyle w:val="ListParagraph"/>
        <w:numPr>
          <w:ilvl w:val="0"/>
          <w:numId w:val="17"/>
        </w:numPr>
        <w:tabs>
          <w:tab w:val="clear" w:pos="425"/>
        </w:tabs>
        <w:spacing w:after="0" w:line="276" w:lineRule="auto"/>
        <w:ind w:left="880"/>
        <w:jc w:val="both"/>
        <w:rPr>
          <w:sz w:val="24"/>
          <w:szCs w:val="24"/>
          <w:lang w:val="en-US"/>
        </w:rPr>
      </w:pPr>
      <w:r>
        <w:rPr>
          <w:rFonts w:cstheme="minorHAnsi"/>
          <w:sz w:val="24"/>
          <w:szCs w:val="24"/>
          <w:lang w:val="zh-CN"/>
        </w:rPr>
        <w:t>Sebagai sarana distribusi, pasar berfungs</w:t>
      </w:r>
      <w:r>
        <w:rPr>
          <w:rFonts w:cstheme="minorHAnsi"/>
          <w:sz w:val="24"/>
          <w:szCs w:val="24"/>
          <w:lang w:val="en-US"/>
        </w:rPr>
        <w:t>i</w:t>
      </w:r>
      <w:r>
        <w:rPr>
          <w:rFonts w:cstheme="minorHAnsi"/>
          <w:sz w:val="24"/>
          <w:szCs w:val="24"/>
          <w:lang w:val="zh-CN"/>
        </w:rPr>
        <w:t xml:space="preserve"> memperlancar proses penyaluran barang dan jasa dari produsen ke konsumen. Pasar dikatakan berfungsi baik jika kegiatan distribusi barang dan jasa berjalan lancar.</w:t>
      </w:r>
    </w:p>
    <w:p w:rsidR="004679AE" w:rsidRDefault="00DB2C9B">
      <w:pPr>
        <w:pStyle w:val="ListParagraph"/>
        <w:numPr>
          <w:ilvl w:val="0"/>
          <w:numId w:val="17"/>
        </w:numPr>
        <w:tabs>
          <w:tab w:val="clear" w:pos="425"/>
        </w:tabs>
        <w:spacing w:after="0" w:line="276" w:lineRule="auto"/>
        <w:ind w:left="880"/>
        <w:jc w:val="both"/>
        <w:rPr>
          <w:sz w:val="24"/>
          <w:szCs w:val="24"/>
          <w:lang w:val="en-US"/>
        </w:rPr>
      </w:pPr>
      <w:r>
        <w:rPr>
          <w:rFonts w:cstheme="minorHAnsi"/>
          <w:sz w:val="24"/>
          <w:szCs w:val="24"/>
          <w:lang w:val="zh-CN"/>
        </w:rPr>
        <w:t>Sebagai sarana pembentuk harga, pasar berfungsi membentuk harga kesepakatan antara penjual dan pembeli.</w:t>
      </w:r>
    </w:p>
    <w:p w:rsidR="004679AE" w:rsidRDefault="00DB2C9B">
      <w:pPr>
        <w:pStyle w:val="ListParagraph"/>
        <w:numPr>
          <w:ilvl w:val="0"/>
          <w:numId w:val="17"/>
        </w:numPr>
        <w:tabs>
          <w:tab w:val="clear" w:pos="425"/>
        </w:tabs>
        <w:spacing w:after="0" w:line="276" w:lineRule="auto"/>
        <w:ind w:left="880"/>
        <w:jc w:val="both"/>
        <w:rPr>
          <w:sz w:val="24"/>
          <w:szCs w:val="24"/>
          <w:lang w:val="en-US"/>
        </w:rPr>
      </w:pPr>
      <w:r>
        <w:rPr>
          <w:rFonts w:cstheme="minorHAnsi"/>
          <w:sz w:val="24"/>
          <w:szCs w:val="24"/>
          <w:lang w:val="zh-CN"/>
        </w:rPr>
        <w:t>Sebagai sarana promosi, pasar berfung</w:t>
      </w:r>
      <w:r>
        <w:rPr>
          <w:rFonts w:cstheme="minorHAnsi"/>
          <w:sz w:val="24"/>
          <w:szCs w:val="24"/>
          <w:lang w:val="en-US"/>
        </w:rPr>
        <w:t>s</w:t>
      </w:r>
      <w:r>
        <w:rPr>
          <w:rFonts w:cstheme="minorHAnsi"/>
          <w:sz w:val="24"/>
          <w:szCs w:val="24"/>
          <w:lang w:val="zh-CN"/>
        </w:rPr>
        <w:t>i sebagai tempat memperkenalkan dan menginformasikan suatu barang atau jasa.</w:t>
      </w:r>
    </w:p>
    <w:p w:rsidR="004679AE" w:rsidRDefault="00DB2C9B">
      <w:pPr>
        <w:pStyle w:val="ListParagraph"/>
        <w:spacing w:after="0" w:line="276" w:lineRule="auto"/>
        <w:ind w:left="455"/>
        <w:jc w:val="both"/>
        <w:rPr>
          <w:sz w:val="24"/>
          <w:szCs w:val="24"/>
          <w:lang w:val="en-US"/>
        </w:rPr>
      </w:pPr>
      <w:proofErr w:type="gramStart"/>
      <w:r>
        <w:rPr>
          <w:rFonts w:cstheme="minorHAnsi"/>
          <w:sz w:val="24"/>
          <w:szCs w:val="24"/>
          <w:lang w:val="en-US"/>
        </w:rPr>
        <w:t>Jadi, jawaban yang tepat adalah B.</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D</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r>
        <w:rPr>
          <w:rFonts w:cstheme="minorHAnsi"/>
          <w:sz w:val="24"/>
          <w:szCs w:val="24"/>
          <w:lang w:val="zh-CN"/>
        </w:rPr>
        <w:t xml:space="preserve">Berdasarkan luas jangkauan atau distribusinya, </w:t>
      </w:r>
      <w:r>
        <w:rPr>
          <w:rFonts w:cstheme="minorHAnsi"/>
          <w:sz w:val="24"/>
          <w:szCs w:val="24"/>
          <w:lang w:val="en-US"/>
        </w:rPr>
        <w:t xml:space="preserve">pasar dibedakan menjadi pasar lokal, </w:t>
      </w:r>
      <w:r>
        <w:rPr>
          <w:rFonts w:cstheme="minorHAnsi"/>
          <w:sz w:val="24"/>
          <w:szCs w:val="24"/>
          <w:lang w:val="zh-CN"/>
        </w:rPr>
        <w:t>nasional, regional, dan internasional.</w:t>
      </w:r>
      <w:r>
        <w:rPr>
          <w:rFonts w:cstheme="minorHAnsi"/>
          <w:sz w:val="24"/>
          <w:szCs w:val="24"/>
          <w:lang w:val="en-US"/>
        </w:rPr>
        <w:t xml:space="preserve"> </w:t>
      </w:r>
      <w:proofErr w:type="gramStart"/>
      <w:r>
        <w:rPr>
          <w:rFonts w:cstheme="minorHAnsi"/>
          <w:sz w:val="24"/>
          <w:szCs w:val="24"/>
          <w:lang w:val="en-US"/>
        </w:rPr>
        <w:t>Dalam hal ini, MEA merupakan contoh p</w:t>
      </w:r>
      <w:r>
        <w:rPr>
          <w:rFonts w:cstheme="minorHAnsi"/>
          <w:sz w:val="24"/>
          <w:szCs w:val="24"/>
          <w:lang w:val="zh-CN"/>
        </w:rPr>
        <w:t>asar regional</w:t>
      </w:r>
      <w:r>
        <w:rPr>
          <w:rFonts w:cstheme="minorHAnsi"/>
          <w:sz w:val="24"/>
          <w:szCs w:val="24"/>
          <w:lang w:val="en-US"/>
        </w:rPr>
        <w:t xml:space="preserve"> karena transaksi</w:t>
      </w:r>
      <w:r>
        <w:rPr>
          <w:rFonts w:cstheme="minorHAnsi"/>
          <w:sz w:val="24"/>
          <w:szCs w:val="24"/>
          <w:lang w:val="zh-CN"/>
        </w:rPr>
        <w:t xml:space="preserve"> jual beli</w:t>
      </w:r>
      <w:r>
        <w:rPr>
          <w:rFonts w:cstheme="minorHAnsi"/>
          <w:sz w:val="24"/>
          <w:szCs w:val="24"/>
          <w:lang w:val="en-US"/>
        </w:rPr>
        <w:t xml:space="preserve">nya </w:t>
      </w:r>
      <w:r>
        <w:rPr>
          <w:rFonts w:cstheme="minorHAnsi"/>
          <w:sz w:val="24"/>
          <w:szCs w:val="24"/>
          <w:lang w:val="zh-CN"/>
        </w:rPr>
        <w:t xml:space="preserve">terjadi </w:t>
      </w:r>
      <w:r>
        <w:rPr>
          <w:rFonts w:cstheme="minorHAnsi"/>
          <w:sz w:val="24"/>
          <w:szCs w:val="24"/>
          <w:lang w:val="en-US"/>
        </w:rPr>
        <w:t xml:space="preserve">di antara </w:t>
      </w:r>
      <w:r>
        <w:rPr>
          <w:rFonts w:cstheme="minorHAnsi"/>
          <w:sz w:val="24"/>
          <w:szCs w:val="24"/>
          <w:lang w:val="zh-CN"/>
        </w:rPr>
        <w:t>beberapa negara yang berada dalam suatu kawasan</w:t>
      </w:r>
      <w:r>
        <w:rPr>
          <w:rFonts w:cstheme="minorHAnsi"/>
          <w:sz w:val="24"/>
          <w:szCs w:val="24"/>
          <w:lang w:val="en-US"/>
        </w:rPr>
        <w:t>, yaitu kawasan Asia Tenggara</w:t>
      </w:r>
      <w:r>
        <w:rPr>
          <w:rFonts w:cstheme="minorHAnsi"/>
          <w:sz w:val="24"/>
          <w:szCs w:val="24"/>
          <w:lang w:val="zh-CN"/>
        </w:rPr>
        <w:t>.</w:t>
      </w:r>
      <w:proofErr w:type="gramEnd"/>
      <w:r>
        <w:rPr>
          <w:rFonts w:cstheme="minorHAnsi"/>
          <w:sz w:val="24"/>
          <w:szCs w:val="24"/>
          <w:lang w:val="zh-CN"/>
        </w:rPr>
        <w:t xml:space="preserve"> Contohnya adalah transaksi yang terjadi di antara negara-negara kawasan ASEAN.</w:t>
      </w:r>
      <w:r>
        <w:rPr>
          <w:rFonts w:cstheme="minorHAnsi"/>
          <w:sz w:val="24"/>
          <w:szCs w:val="24"/>
          <w:lang w:val="en-US"/>
        </w:rPr>
        <w:t xml:space="preserve"> </w:t>
      </w:r>
      <w:proofErr w:type="gramStart"/>
      <w:r>
        <w:rPr>
          <w:rFonts w:cstheme="minorHAnsi"/>
          <w:sz w:val="24"/>
          <w:szCs w:val="24"/>
          <w:lang w:val="en-US"/>
        </w:rPr>
        <w:t xml:space="preserve">Oleh karena itu, </w:t>
      </w:r>
      <w:r>
        <w:rPr>
          <w:rFonts w:ascii="Calibri" w:eastAsia="SimSun" w:hAnsi="Calibri" w:cs="Calibri"/>
          <w:sz w:val="24"/>
          <w:szCs w:val="24"/>
          <w:lang w:eastAsia="ja-JP"/>
        </w:rPr>
        <w:t xml:space="preserve">MEA termasuk jenis </w:t>
      </w:r>
      <w:r>
        <w:rPr>
          <w:rFonts w:ascii="Calibri" w:eastAsia="SimSun" w:hAnsi="Calibri" w:cs="Calibri"/>
          <w:sz w:val="24"/>
          <w:szCs w:val="24"/>
          <w:lang w:eastAsia="ja-JP"/>
        </w:rPr>
        <w:lastRenderedPageBreak/>
        <w:t>pasar yang diklasifikasikan berdasarkan</w:t>
      </w:r>
      <w:r>
        <w:rPr>
          <w:rFonts w:ascii="Calibri" w:eastAsia="SimSun" w:hAnsi="Calibri" w:cs="Calibri"/>
          <w:sz w:val="24"/>
          <w:szCs w:val="24"/>
          <w:lang w:val="en-US" w:eastAsia="ja-JP"/>
        </w:rPr>
        <w:t xml:space="preserve"> </w:t>
      </w:r>
      <w:r>
        <w:rPr>
          <w:rFonts w:cstheme="minorHAnsi"/>
          <w:i/>
          <w:iCs/>
          <w:sz w:val="24"/>
          <w:szCs w:val="24"/>
          <w:lang w:val="zh-CN"/>
        </w:rPr>
        <w:t>luas jangkauan</w:t>
      </w:r>
      <w:r>
        <w:rPr>
          <w:rFonts w:cstheme="minorHAnsi"/>
          <w:sz w:val="24"/>
          <w:szCs w:val="24"/>
          <w:lang w:val="zh-CN"/>
        </w:rPr>
        <w:t xml:space="preserve"> atau </w:t>
      </w:r>
      <w:r>
        <w:rPr>
          <w:rFonts w:cstheme="minorHAnsi"/>
          <w:i/>
          <w:iCs/>
          <w:sz w:val="24"/>
          <w:szCs w:val="24"/>
          <w:lang w:val="zh-CN"/>
        </w:rPr>
        <w:t>distribusinya</w:t>
      </w:r>
      <w:r>
        <w:rPr>
          <w:rFonts w:cstheme="minorHAnsi"/>
          <w:sz w:val="24"/>
          <w:szCs w:val="24"/>
          <w:lang w:val="en-US"/>
        </w:rPr>
        <w:t>.</w:t>
      </w:r>
      <w:proofErr w:type="gramEnd"/>
      <w:r>
        <w:rPr>
          <w:rFonts w:cstheme="minorHAnsi"/>
          <w:sz w:val="24"/>
          <w:szCs w:val="24"/>
          <w:lang w:val="en-US"/>
        </w:rPr>
        <w:t xml:space="preserve"> </w:t>
      </w:r>
      <w:proofErr w:type="gramStart"/>
      <w:r>
        <w:rPr>
          <w:rFonts w:cstheme="minorHAnsi"/>
          <w:sz w:val="24"/>
          <w:szCs w:val="24"/>
          <w:lang w:val="en-US"/>
        </w:rPr>
        <w:t>Jadi, jawaban yang tepat adalah D.</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E</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rFonts w:cstheme="minorHAnsi"/>
          <w:sz w:val="24"/>
          <w:szCs w:val="24"/>
          <w:lang w:val="zh-CN"/>
        </w:rPr>
      </w:pPr>
      <w:proofErr w:type="gramStart"/>
      <w:r>
        <w:rPr>
          <w:rFonts w:cstheme="minorHAnsi"/>
          <w:sz w:val="24"/>
          <w:szCs w:val="24"/>
          <w:lang w:val="en-US"/>
        </w:rPr>
        <w:t>K</w:t>
      </w:r>
      <w:r>
        <w:rPr>
          <w:rFonts w:cstheme="minorHAnsi"/>
          <w:sz w:val="24"/>
          <w:szCs w:val="24"/>
          <w:lang w:val="zh-CN"/>
        </w:rPr>
        <w:t>arakteristik pasar persaingan sempurna adalah sebagai berikut.</w:t>
      </w:r>
      <w:proofErr w:type="gramEnd"/>
    </w:p>
    <w:p w:rsidR="004679AE" w:rsidRDefault="00DB2C9B">
      <w:pPr>
        <w:pStyle w:val="ListParagraph"/>
        <w:numPr>
          <w:ilvl w:val="0"/>
          <w:numId w:val="18"/>
        </w:numPr>
        <w:tabs>
          <w:tab w:val="clear" w:pos="425"/>
        </w:tabs>
        <w:spacing w:after="0" w:line="276" w:lineRule="auto"/>
        <w:ind w:left="880"/>
        <w:jc w:val="both"/>
        <w:rPr>
          <w:rFonts w:cstheme="minorHAnsi"/>
          <w:sz w:val="24"/>
          <w:szCs w:val="24"/>
          <w:lang w:val="zh-CN"/>
        </w:rPr>
      </w:pPr>
      <w:r>
        <w:rPr>
          <w:rFonts w:cstheme="minorHAnsi"/>
          <w:sz w:val="24"/>
          <w:szCs w:val="24"/>
          <w:lang w:val="zh-CN"/>
        </w:rPr>
        <w:t>Terdapat banyak pembeli, tetapi mereka tidak dapat memengaruhi harga.</w:t>
      </w:r>
    </w:p>
    <w:p w:rsidR="004679AE" w:rsidRDefault="00DB2C9B">
      <w:pPr>
        <w:pStyle w:val="ListParagraph"/>
        <w:numPr>
          <w:ilvl w:val="0"/>
          <w:numId w:val="18"/>
        </w:numPr>
        <w:tabs>
          <w:tab w:val="clear" w:pos="425"/>
        </w:tabs>
        <w:spacing w:after="0" w:line="276" w:lineRule="auto"/>
        <w:ind w:left="880"/>
        <w:jc w:val="both"/>
        <w:rPr>
          <w:rFonts w:cstheme="minorHAnsi"/>
          <w:sz w:val="24"/>
          <w:szCs w:val="24"/>
          <w:lang w:val="zh-CN"/>
        </w:rPr>
      </w:pPr>
      <w:r>
        <w:rPr>
          <w:rFonts w:cstheme="minorHAnsi"/>
          <w:sz w:val="24"/>
          <w:szCs w:val="24"/>
          <w:lang w:val="zh-CN"/>
        </w:rPr>
        <w:t>Terdapat banyak penjual, tetapi mereka tidak dapat memengaruhi harga.</w:t>
      </w:r>
    </w:p>
    <w:p w:rsidR="004679AE" w:rsidRDefault="00DB2C9B">
      <w:pPr>
        <w:pStyle w:val="ListParagraph"/>
        <w:numPr>
          <w:ilvl w:val="0"/>
          <w:numId w:val="18"/>
        </w:numPr>
        <w:tabs>
          <w:tab w:val="clear" w:pos="425"/>
        </w:tabs>
        <w:spacing w:after="0" w:line="276" w:lineRule="auto"/>
        <w:ind w:left="880"/>
        <w:jc w:val="both"/>
        <w:rPr>
          <w:rFonts w:cstheme="minorHAnsi"/>
          <w:sz w:val="24"/>
          <w:szCs w:val="24"/>
          <w:lang w:val="zh-CN"/>
        </w:rPr>
      </w:pPr>
      <w:r>
        <w:rPr>
          <w:rFonts w:cstheme="minorHAnsi"/>
          <w:sz w:val="24"/>
          <w:szCs w:val="24"/>
          <w:lang w:val="zh-CN"/>
        </w:rPr>
        <w:t>Barang dan jasa yang ditawarkan bersifat homogen dan tidak dapat dibedakan.</w:t>
      </w:r>
    </w:p>
    <w:p w:rsidR="004679AE" w:rsidRDefault="00DB2C9B">
      <w:pPr>
        <w:pStyle w:val="ListParagraph"/>
        <w:numPr>
          <w:ilvl w:val="0"/>
          <w:numId w:val="18"/>
        </w:numPr>
        <w:tabs>
          <w:tab w:val="clear" w:pos="425"/>
        </w:tabs>
        <w:spacing w:after="0" w:line="276" w:lineRule="auto"/>
        <w:ind w:left="880"/>
        <w:jc w:val="both"/>
        <w:rPr>
          <w:rFonts w:cstheme="minorHAnsi"/>
          <w:sz w:val="24"/>
          <w:szCs w:val="24"/>
          <w:lang w:val="zh-CN"/>
        </w:rPr>
      </w:pPr>
      <w:r>
        <w:rPr>
          <w:rFonts w:cstheme="minorHAnsi"/>
          <w:sz w:val="24"/>
          <w:szCs w:val="24"/>
          <w:lang w:val="zh-CN"/>
        </w:rPr>
        <w:t>Ada kebebasan untuk masuk dan keluar pasar.</w:t>
      </w:r>
    </w:p>
    <w:p w:rsidR="004679AE" w:rsidRDefault="00DB2C9B">
      <w:pPr>
        <w:pStyle w:val="ListParagraph"/>
        <w:numPr>
          <w:ilvl w:val="0"/>
          <w:numId w:val="18"/>
        </w:numPr>
        <w:tabs>
          <w:tab w:val="clear" w:pos="425"/>
        </w:tabs>
        <w:spacing w:after="0" w:line="276" w:lineRule="auto"/>
        <w:ind w:left="880"/>
        <w:jc w:val="both"/>
        <w:rPr>
          <w:rFonts w:cstheme="minorHAnsi"/>
          <w:sz w:val="24"/>
          <w:szCs w:val="24"/>
          <w:lang w:val="zh-CN"/>
        </w:rPr>
      </w:pPr>
      <w:r>
        <w:rPr>
          <w:rFonts w:cstheme="minorHAnsi"/>
          <w:sz w:val="24"/>
          <w:szCs w:val="24"/>
          <w:lang w:val="zh-CN"/>
        </w:rPr>
        <w:t>Keadaan pasar diketahui oleh setiap pihak dengan mudah.</w:t>
      </w:r>
    </w:p>
    <w:p w:rsidR="004679AE" w:rsidRDefault="00DB2C9B">
      <w:pPr>
        <w:pStyle w:val="ListParagraph"/>
        <w:spacing w:after="0" w:line="276" w:lineRule="auto"/>
        <w:ind w:left="426"/>
        <w:jc w:val="both"/>
        <w:rPr>
          <w:sz w:val="24"/>
          <w:szCs w:val="24"/>
          <w:lang w:val="en-US"/>
        </w:rPr>
      </w:pPr>
      <w:proofErr w:type="gramStart"/>
      <w:r>
        <w:rPr>
          <w:sz w:val="24"/>
          <w:szCs w:val="24"/>
          <w:lang w:val="en-US"/>
        </w:rPr>
        <w:t xml:space="preserve">Di antara kelima opsi jawaban, yang bukan </w:t>
      </w:r>
      <w:r>
        <w:rPr>
          <w:rFonts w:ascii="Calibri" w:eastAsia="SimSun" w:hAnsi="Calibri" w:cs="Calibri"/>
          <w:sz w:val="24"/>
          <w:szCs w:val="24"/>
          <w:lang w:eastAsia="ja-JP"/>
        </w:rPr>
        <w:t>karakteristik pasar persaingan sempurna adalah</w:t>
      </w:r>
      <w:r>
        <w:rPr>
          <w:rFonts w:ascii="Calibri" w:eastAsia="SimSun" w:hAnsi="Calibri" w:cs="Calibri"/>
          <w:sz w:val="24"/>
          <w:szCs w:val="24"/>
          <w:lang w:val="en-US" w:eastAsia="ja-JP"/>
        </w:rPr>
        <w:t xml:space="preserve"> </w:t>
      </w:r>
      <w:r>
        <w:rPr>
          <w:rFonts w:ascii="Calibri" w:eastAsia="Georgia" w:hAnsi="Calibri" w:cs="Calibri"/>
          <w:i/>
          <w:iCs/>
          <w:sz w:val="24"/>
          <w:szCs w:val="24"/>
          <w:lang w:val="en-US" w:eastAsia="zh-CN"/>
        </w:rPr>
        <w:t>t</w:t>
      </w:r>
      <w:r>
        <w:rPr>
          <w:rFonts w:ascii="Calibri" w:eastAsia="Georgia" w:hAnsi="Calibri" w:cs="Calibri"/>
          <w:i/>
          <w:iCs/>
          <w:sz w:val="24"/>
          <w:szCs w:val="24"/>
          <w:lang w:eastAsia="zh-CN"/>
        </w:rPr>
        <w:t>idak a</w:t>
      </w:r>
      <w:r>
        <w:rPr>
          <w:rFonts w:ascii="Calibri" w:eastAsia="Georgia" w:hAnsi="Calibri" w:cs="Calibri"/>
          <w:i/>
          <w:iCs/>
          <w:sz w:val="24"/>
          <w:szCs w:val="24"/>
          <w:lang w:val="zh-CN" w:eastAsia="zh-CN"/>
        </w:rPr>
        <w:t>da barang substitusi yang serupa</w:t>
      </w:r>
      <w:r>
        <w:rPr>
          <w:rFonts w:ascii="Calibri" w:eastAsia="Georgia" w:hAnsi="Calibri" w:cs="Calibri"/>
          <w:i/>
          <w:iCs/>
          <w:sz w:val="24"/>
          <w:szCs w:val="24"/>
          <w:lang w:val="en-US" w:eastAsia="zh-CN"/>
        </w:rPr>
        <w:t xml:space="preserve"> </w:t>
      </w:r>
      <w:r>
        <w:rPr>
          <w:rFonts w:ascii="Calibri" w:eastAsia="Georgia" w:hAnsi="Calibri" w:cs="Calibri"/>
          <w:sz w:val="24"/>
          <w:szCs w:val="24"/>
          <w:lang w:val="en-US" w:eastAsia="zh-CN"/>
        </w:rPr>
        <w:t xml:space="preserve">karena hal tersebut merupakan karakteristik </w:t>
      </w:r>
      <w:r>
        <w:rPr>
          <w:rFonts w:ascii="Calibri" w:eastAsia="SimSun" w:hAnsi="Calibri" w:cs="Calibri"/>
          <w:sz w:val="24"/>
          <w:szCs w:val="24"/>
          <w:lang w:eastAsia="ja-JP"/>
        </w:rPr>
        <w:t xml:space="preserve">pasar persaingan </w:t>
      </w:r>
      <w:r>
        <w:rPr>
          <w:rFonts w:ascii="Calibri" w:eastAsia="SimSun" w:hAnsi="Calibri" w:cs="Calibri"/>
          <w:sz w:val="24"/>
          <w:szCs w:val="24"/>
          <w:lang w:val="en-US" w:eastAsia="ja-JP"/>
        </w:rPr>
        <w:t xml:space="preserve">tidak </w:t>
      </w:r>
      <w:r>
        <w:rPr>
          <w:rFonts w:ascii="Calibri" w:eastAsia="SimSun" w:hAnsi="Calibri" w:cs="Calibri"/>
          <w:sz w:val="24"/>
          <w:szCs w:val="24"/>
          <w:lang w:eastAsia="ja-JP"/>
        </w:rPr>
        <w:t>sempurna</w:t>
      </w:r>
      <w:r>
        <w:rPr>
          <w:rFonts w:ascii="Calibri" w:eastAsia="SimSun" w:hAnsi="Calibri" w:cs="Calibri"/>
          <w:sz w:val="24"/>
          <w:szCs w:val="24"/>
          <w:lang w:val="en-US" w:eastAsia="ja-JP"/>
        </w:rPr>
        <w:t>.</w:t>
      </w:r>
      <w:proofErr w:type="gramEnd"/>
      <w:r>
        <w:rPr>
          <w:rFonts w:ascii="Calibri" w:eastAsia="SimSun" w:hAnsi="Calibri" w:cs="Calibri"/>
          <w:sz w:val="24"/>
          <w:szCs w:val="24"/>
          <w:lang w:val="en-US" w:eastAsia="ja-JP"/>
        </w:rPr>
        <w:t xml:space="preserve"> </w:t>
      </w:r>
      <w:proofErr w:type="gramStart"/>
      <w:r>
        <w:rPr>
          <w:rFonts w:ascii="Calibri" w:eastAsia="SimSun" w:hAnsi="Calibri" w:cs="Calibri"/>
          <w:sz w:val="24"/>
          <w:szCs w:val="24"/>
          <w:lang w:val="en-US" w:eastAsia="ja-JP"/>
        </w:rPr>
        <w:t>Jadi, jawaban yang tepat adalah E</w:t>
      </w:r>
      <w:r>
        <w:rPr>
          <w:rFonts w:cstheme="minorHAnsi"/>
          <w:sz w:val="24"/>
          <w:szCs w:val="24"/>
          <w:lang w:val="zh-CN"/>
        </w:rPr>
        <w:t>.</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B</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r>
        <w:rPr>
          <w:sz w:val="24"/>
          <w:szCs w:val="24"/>
          <w:lang w:val="en-US"/>
        </w:rPr>
        <w:t xml:space="preserve">Pada kalimat terakhir teks tersebut, tertulis bahwa perkiraan </w:t>
      </w:r>
      <w:r>
        <w:rPr>
          <w:rFonts w:ascii="Calibri" w:eastAsia="SimSun" w:hAnsi="Calibri" w:cs="Calibri"/>
          <w:sz w:val="24"/>
          <w:szCs w:val="24"/>
          <w:lang w:eastAsia="ja-JP"/>
        </w:rPr>
        <w:t xml:space="preserve">inflasi Maret 2022 secara tahun kalender atau </w:t>
      </w:r>
      <w:r>
        <w:rPr>
          <w:rFonts w:ascii="Calibri" w:eastAsia="SimSun" w:hAnsi="Calibri" w:cs="Calibri"/>
          <w:i/>
          <w:sz w:val="24"/>
          <w:szCs w:val="24"/>
          <w:lang w:eastAsia="ja-JP"/>
        </w:rPr>
        <w:t>year to date</w:t>
      </w:r>
      <w:r>
        <w:rPr>
          <w:rFonts w:ascii="Calibri" w:eastAsia="SimSun" w:hAnsi="Calibri" w:cs="Calibri"/>
          <w:sz w:val="24"/>
          <w:szCs w:val="24"/>
          <w:lang w:eastAsia="ja-JP"/>
        </w:rPr>
        <w:t xml:space="preserve"> (ytd) adalah sebesar </w:t>
      </w:r>
      <w:r>
        <w:rPr>
          <w:rFonts w:ascii="Calibri" w:eastAsia="SimSun" w:hAnsi="Calibri" w:cs="Calibri"/>
          <w:b/>
          <w:bCs/>
          <w:sz w:val="24"/>
          <w:szCs w:val="24"/>
          <w:lang w:eastAsia="ja-JP"/>
        </w:rPr>
        <w:t xml:space="preserve">1,24% </w:t>
      </w:r>
      <w:r>
        <w:rPr>
          <w:rFonts w:ascii="Calibri" w:eastAsia="SimSun" w:hAnsi="Calibri" w:cs="Calibri"/>
          <w:sz w:val="24"/>
          <w:szCs w:val="24"/>
          <w:lang w:eastAsia="ja-JP"/>
        </w:rPr>
        <w:t xml:space="preserve">dan secara tahunan atau </w:t>
      </w:r>
      <w:r>
        <w:rPr>
          <w:rFonts w:ascii="Calibri" w:eastAsia="SimSun" w:hAnsi="Calibri" w:cs="Calibri"/>
          <w:i/>
          <w:sz w:val="24"/>
          <w:szCs w:val="24"/>
          <w:lang w:eastAsia="ja-JP"/>
        </w:rPr>
        <w:t>year on year</w:t>
      </w:r>
      <w:r>
        <w:rPr>
          <w:rFonts w:ascii="Calibri" w:eastAsia="SimSun" w:hAnsi="Calibri" w:cs="Calibri"/>
          <w:sz w:val="24"/>
          <w:szCs w:val="24"/>
          <w:lang w:eastAsia="ja-JP"/>
        </w:rPr>
        <w:t xml:space="preserve"> (yoy) adalah sebesar </w:t>
      </w:r>
      <w:r>
        <w:rPr>
          <w:rFonts w:ascii="Calibri" w:eastAsia="SimSun" w:hAnsi="Calibri" w:cs="Calibri"/>
          <w:b/>
          <w:bCs/>
          <w:sz w:val="24"/>
          <w:szCs w:val="24"/>
          <w:lang w:eastAsia="ja-JP"/>
        </w:rPr>
        <w:t>2,68%</w:t>
      </w:r>
      <w:r>
        <w:rPr>
          <w:rFonts w:ascii="Calibri" w:eastAsia="SimSun" w:hAnsi="Calibri" w:cs="Calibri"/>
          <w:sz w:val="24"/>
          <w:szCs w:val="24"/>
          <w:lang w:eastAsia="ja-JP"/>
        </w:rPr>
        <w:t>.</w:t>
      </w:r>
      <w:r>
        <w:rPr>
          <w:rFonts w:ascii="Calibri" w:eastAsia="SimSun" w:hAnsi="Calibri" w:cs="Calibri"/>
          <w:sz w:val="24"/>
          <w:szCs w:val="24"/>
          <w:lang w:val="en-US" w:eastAsia="ja-JP"/>
        </w:rPr>
        <w:t xml:space="preserve"> </w:t>
      </w:r>
      <w:proofErr w:type="gramStart"/>
      <w:r>
        <w:rPr>
          <w:rFonts w:cstheme="minorHAnsi"/>
          <w:bCs/>
          <w:sz w:val="24"/>
          <w:szCs w:val="24"/>
          <w:lang w:val="en-US"/>
        </w:rPr>
        <w:t xml:space="preserve">Berdasarkan tingkat keparahannya, persentase inflasi tersebut termasuk </w:t>
      </w:r>
      <w:r>
        <w:rPr>
          <w:rFonts w:cstheme="minorHAnsi"/>
          <w:bCs/>
          <w:i/>
          <w:iCs/>
          <w:sz w:val="24"/>
          <w:szCs w:val="24"/>
          <w:lang w:val="en-US"/>
        </w:rPr>
        <w:t>i</w:t>
      </w:r>
      <w:r>
        <w:rPr>
          <w:rFonts w:cstheme="minorHAnsi"/>
          <w:bCs/>
          <w:i/>
          <w:iCs/>
          <w:sz w:val="24"/>
          <w:szCs w:val="24"/>
        </w:rPr>
        <w:t>nflasi rendah</w:t>
      </w:r>
      <w:r>
        <w:rPr>
          <w:rFonts w:cstheme="minorHAnsi"/>
          <w:bCs/>
          <w:sz w:val="24"/>
          <w:szCs w:val="24"/>
          <w:lang w:val="en-US"/>
        </w:rPr>
        <w:t xml:space="preserve">, yaitu inflasi yang besarnya </w:t>
      </w:r>
      <w:r>
        <w:rPr>
          <w:rFonts w:cstheme="minorHAnsi"/>
          <w:bCs/>
          <w:sz w:val="24"/>
          <w:szCs w:val="24"/>
        </w:rPr>
        <w:t>kurang dari 10% per tahun</w:t>
      </w:r>
      <w:r>
        <w:rPr>
          <w:rFonts w:cstheme="minorHAnsi"/>
          <w:bCs/>
          <w:sz w:val="24"/>
          <w:szCs w:val="24"/>
          <w:lang w:val="en-US"/>
        </w:rPr>
        <w:t>.</w:t>
      </w:r>
      <w:proofErr w:type="gramEnd"/>
      <w:r>
        <w:rPr>
          <w:rFonts w:cstheme="minorHAnsi"/>
          <w:bCs/>
          <w:sz w:val="24"/>
          <w:szCs w:val="24"/>
          <w:lang w:val="en-US"/>
        </w:rPr>
        <w:t xml:space="preserve"> </w:t>
      </w:r>
      <w:proofErr w:type="gramStart"/>
      <w:r>
        <w:rPr>
          <w:rFonts w:cstheme="minorHAnsi"/>
          <w:bCs/>
          <w:sz w:val="24"/>
          <w:szCs w:val="24"/>
          <w:lang w:val="en-US"/>
        </w:rPr>
        <w:t>Tingkat inflasi ini tergolong mudah dikendalikan karena tidak memberikan pengaruh yang signifikan bagi perekonomian sebuah negara.</w:t>
      </w:r>
      <w:proofErr w:type="gramEnd"/>
      <w:r>
        <w:rPr>
          <w:rFonts w:cstheme="minorHAnsi"/>
          <w:bCs/>
          <w:sz w:val="24"/>
          <w:szCs w:val="24"/>
          <w:lang w:val="en-US"/>
        </w:rPr>
        <w:t xml:space="preserve"> </w:t>
      </w:r>
      <w:proofErr w:type="gramStart"/>
      <w:r>
        <w:rPr>
          <w:rFonts w:cstheme="minorHAnsi"/>
          <w:bCs/>
          <w:sz w:val="24"/>
          <w:szCs w:val="24"/>
          <w:lang w:val="en-US"/>
        </w:rPr>
        <w:t>Jadi, jawaban yang tepat adalah B.</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A</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proofErr w:type="gramStart"/>
      <w:r>
        <w:rPr>
          <w:sz w:val="24"/>
          <w:szCs w:val="24"/>
          <w:lang w:val="en-US"/>
        </w:rPr>
        <w:t xml:space="preserve">Jika dicermati, pernyataan-pernyataan tersebut </w:t>
      </w:r>
      <w:r>
        <w:rPr>
          <w:rFonts w:ascii="Calibri" w:eastAsia="Georgia" w:hAnsi="Calibri" w:cs="Calibri"/>
          <w:sz w:val="24"/>
          <w:szCs w:val="24"/>
          <w:lang w:eastAsia="zh-CN"/>
        </w:rPr>
        <w:t xml:space="preserve">merupakan karakteristik inflasi pada </w:t>
      </w:r>
      <w:r>
        <w:rPr>
          <w:rFonts w:ascii="Calibri" w:eastAsia="Georgia" w:hAnsi="Calibri" w:cs="Calibri"/>
          <w:i/>
          <w:iCs/>
          <w:sz w:val="24"/>
          <w:szCs w:val="24"/>
          <w:lang w:eastAsia="zh-CN"/>
        </w:rPr>
        <w:t>tingkat</w:t>
      </w:r>
      <w:r>
        <w:rPr>
          <w:rFonts w:ascii="Calibri" w:eastAsia="Georgia" w:hAnsi="Calibri" w:cs="Calibri"/>
          <w:i/>
          <w:iCs/>
          <w:sz w:val="24"/>
          <w:szCs w:val="24"/>
          <w:lang w:val="en-US" w:eastAsia="zh-CN"/>
        </w:rPr>
        <w:t xml:space="preserve"> tinggi</w:t>
      </w:r>
      <w:r>
        <w:rPr>
          <w:rFonts w:ascii="Calibri" w:eastAsia="Georgia" w:hAnsi="Calibri" w:cs="Calibri"/>
          <w:sz w:val="24"/>
          <w:szCs w:val="24"/>
          <w:lang w:val="en-US" w:eastAsia="zh-CN"/>
        </w:rPr>
        <w:t>.</w:t>
      </w:r>
      <w:proofErr w:type="gramEnd"/>
      <w:r>
        <w:rPr>
          <w:rFonts w:ascii="Calibri" w:eastAsia="Georgia" w:hAnsi="Calibri" w:cs="Calibri"/>
          <w:sz w:val="24"/>
          <w:szCs w:val="24"/>
          <w:lang w:val="en-US" w:eastAsia="zh-CN"/>
        </w:rPr>
        <w:t xml:space="preserve"> </w:t>
      </w:r>
      <w:r>
        <w:rPr>
          <w:rFonts w:cstheme="minorHAnsi"/>
          <w:bCs/>
          <w:sz w:val="24"/>
          <w:szCs w:val="24"/>
        </w:rPr>
        <w:t>Inflasi tinggi</w:t>
      </w:r>
      <w:r>
        <w:rPr>
          <w:rFonts w:cstheme="minorHAnsi"/>
          <w:bCs/>
          <w:sz w:val="24"/>
          <w:szCs w:val="24"/>
          <w:lang w:val="en-US"/>
        </w:rPr>
        <w:t xml:space="preserve"> adalah </w:t>
      </w:r>
      <w:r>
        <w:rPr>
          <w:rFonts w:cstheme="minorHAnsi"/>
          <w:bCs/>
          <w:sz w:val="24"/>
          <w:szCs w:val="24"/>
        </w:rPr>
        <w:t xml:space="preserve">inflasi </w:t>
      </w:r>
      <w:r>
        <w:rPr>
          <w:rFonts w:cstheme="minorHAnsi"/>
          <w:bCs/>
          <w:sz w:val="24"/>
          <w:szCs w:val="24"/>
          <w:lang w:val="en-US"/>
        </w:rPr>
        <w:t xml:space="preserve">yang kenaikannya </w:t>
      </w:r>
      <w:r>
        <w:rPr>
          <w:rFonts w:cstheme="minorHAnsi"/>
          <w:bCs/>
          <w:sz w:val="24"/>
          <w:szCs w:val="24"/>
        </w:rPr>
        <w:t>antara 30</w:t>
      </w:r>
      <w:r>
        <w:rPr>
          <w:rFonts w:cstheme="minorHAnsi"/>
          <w:bCs/>
          <w:sz w:val="24"/>
          <w:szCs w:val="24"/>
        </w:rPr>
        <w:sym w:font="Symbol" w:char="F02D"/>
      </w:r>
      <w:r>
        <w:rPr>
          <w:rFonts w:cstheme="minorHAnsi"/>
          <w:bCs/>
          <w:sz w:val="24"/>
          <w:szCs w:val="24"/>
        </w:rPr>
        <w:t xml:space="preserve">100% per tahun. Kondisi inflasi ini mengakibatkan kekacauan perekonomian suatu negara. Selain itu, dalam kondisi ini, masyarakat tidak akan menabung di bank karena bunga yang didapatkan rendah. </w:t>
      </w:r>
      <w:proofErr w:type="gramStart"/>
      <w:r>
        <w:rPr>
          <w:rFonts w:cstheme="minorHAnsi"/>
          <w:bCs/>
          <w:sz w:val="24"/>
          <w:szCs w:val="24"/>
          <w:lang w:val="en-US"/>
        </w:rPr>
        <w:t>Oleh karena itu, masyarakat umumnya memilih untuk menyimpan barang untuk persediaan.</w:t>
      </w:r>
      <w:proofErr w:type="gramEnd"/>
      <w:r>
        <w:rPr>
          <w:rFonts w:cstheme="minorHAnsi"/>
          <w:bCs/>
          <w:sz w:val="24"/>
          <w:szCs w:val="24"/>
          <w:lang w:val="en-US"/>
        </w:rPr>
        <w:t xml:space="preserve"> </w:t>
      </w:r>
      <w:proofErr w:type="gramStart"/>
      <w:r>
        <w:rPr>
          <w:rFonts w:cstheme="minorHAnsi"/>
          <w:bCs/>
          <w:sz w:val="24"/>
          <w:szCs w:val="24"/>
          <w:lang w:val="en-US"/>
        </w:rPr>
        <w:t>Jadi, jawaban yang tepat adalah A.</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B</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rFonts w:ascii="Calibri" w:eastAsia="SimSun" w:hAnsi="Calibri" w:cs="Calibri"/>
          <w:sz w:val="24"/>
          <w:szCs w:val="24"/>
          <w:lang w:val="en-US" w:eastAsia="ja-JP"/>
        </w:rPr>
      </w:pPr>
      <w:r>
        <w:rPr>
          <w:rFonts w:ascii="Calibri" w:eastAsia="SimSun" w:hAnsi="Calibri" w:cs="Calibri"/>
          <w:sz w:val="24"/>
          <w:szCs w:val="24"/>
          <w:lang w:eastAsia="ja-JP"/>
        </w:rPr>
        <w:t xml:space="preserve">Berikut </w:t>
      </w:r>
      <w:r>
        <w:rPr>
          <w:rFonts w:ascii="Calibri" w:eastAsia="SimSun" w:hAnsi="Calibri" w:cs="Calibri"/>
          <w:sz w:val="24"/>
          <w:szCs w:val="24"/>
          <w:lang w:val="en-US" w:eastAsia="ja-JP"/>
        </w:rPr>
        <w:t>tugas lembaga keuangan.</w:t>
      </w:r>
    </w:p>
    <w:p w:rsidR="004679AE" w:rsidRDefault="00DB2C9B">
      <w:pPr>
        <w:pStyle w:val="ListParagraph"/>
        <w:numPr>
          <w:ilvl w:val="0"/>
          <w:numId w:val="19"/>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Bank sentral</w:t>
      </w:r>
      <w:r>
        <w:rPr>
          <w:rFonts w:ascii="Calibri" w:eastAsia="Georgia" w:hAnsi="Calibri" w:cs="Calibri"/>
          <w:sz w:val="24"/>
          <w:szCs w:val="24"/>
          <w:lang w:val="en-US" w:eastAsia="zh-CN"/>
        </w:rPr>
        <w:t xml:space="preserve">, berfungsi </w:t>
      </w:r>
      <w:r>
        <w:rPr>
          <w:rFonts w:ascii="Calibri" w:eastAsia="Georgia" w:hAnsi="Calibri" w:cs="Calibri"/>
          <w:bCs/>
          <w:sz w:val="24"/>
          <w:szCs w:val="24"/>
          <w:lang w:val="en-US" w:eastAsia="zh-CN"/>
        </w:rPr>
        <w:t>m</w:t>
      </w:r>
      <w:r>
        <w:rPr>
          <w:rFonts w:ascii="Calibri" w:eastAsia="Georgia" w:hAnsi="Calibri" w:cs="Calibri"/>
          <w:bCs/>
          <w:sz w:val="24"/>
          <w:szCs w:val="24"/>
          <w:lang w:eastAsia="zh-CN"/>
        </w:rPr>
        <w:t>engatur dan menjaga kelancaran sistem pembayaran</w:t>
      </w:r>
      <w:r>
        <w:rPr>
          <w:rFonts w:ascii="Calibri" w:eastAsia="Georgia" w:hAnsi="Calibri" w:cs="Calibri"/>
          <w:bCs/>
          <w:sz w:val="24"/>
          <w:szCs w:val="24"/>
          <w:lang w:val="en-US" w:eastAsia="zh-CN"/>
        </w:rPr>
        <w:t>.</w:t>
      </w:r>
    </w:p>
    <w:p w:rsidR="004679AE" w:rsidRDefault="00DB2C9B">
      <w:pPr>
        <w:pStyle w:val="ListParagraph"/>
        <w:numPr>
          <w:ilvl w:val="0"/>
          <w:numId w:val="19"/>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SimSun" w:hAnsi="Calibri" w:cs="Calibri"/>
          <w:sz w:val="24"/>
          <w:szCs w:val="24"/>
          <w:lang w:val="en-US" w:eastAsia="ja-JP"/>
        </w:rPr>
        <w:t xml:space="preserve">Bank umum, </w:t>
      </w:r>
      <w:r>
        <w:rPr>
          <w:rFonts w:ascii="Calibri" w:eastAsia="Georgia" w:hAnsi="Calibri" w:cs="Calibri"/>
          <w:sz w:val="24"/>
          <w:szCs w:val="24"/>
          <w:lang w:val="en-US" w:eastAsia="zh-CN"/>
        </w:rPr>
        <w:t>berfungsi m</w:t>
      </w:r>
      <w:r>
        <w:rPr>
          <w:rFonts w:ascii="Calibri" w:eastAsia="Georgia" w:hAnsi="Calibri" w:cs="Calibri"/>
          <w:sz w:val="24"/>
          <w:szCs w:val="24"/>
          <w:lang w:eastAsia="zh-CN"/>
        </w:rPr>
        <w:t xml:space="preserve">enghimpun </w:t>
      </w:r>
      <w:proofErr w:type="gramStart"/>
      <w:r>
        <w:rPr>
          <w:rFonts w:ascii="Calibri" w:eastAsia="Georgia" w:hAnsi="Calibri" w:cs="Calibri"/>
          <w:sz w:val="24"/>
          <w:szCs w:val="24"/>
          <w:lang w:eastAsia="zh-CN"/>
        </w:rPr>
        <w:t>dana</w:t>
      </w:r>
      <w:proofErr w:type="gramEnd"/>
      <w:r>
        <w:rPr>
          <w:rFonts w:ascii="Calibri" w:eastAsia="Georgia" w:hAnsi="Calibri" w:cs="Calibri"/>
          <w:sz w:val="24"/>
          <w:szCs w:val="24"/>
          <w:lang w:eastAsia="zh-CN"/>
        </w:rPr>
        <w:t xml:space="preserve"> dari masyarakat dalam bentuk giro, tabungan</w:t>
      </w:r>
      <w:r>
        <w:rPr>
          <w:rFonts w:ascii="Calibri" w:eastAsia="Georgia" w:hAnsi="Calibri" w:cs="Calibri"/>
          <w:sz w:val="24"/>
          <w:szCs w:val="24"/>
          <w:lang w:val="en-US" w:eastAsia="zh-CN"/>
        </w:rPr>
        <w:t>.</w:t>
      </w:r>
    </w:p>
    <w:p w:rsidR="004679AE" w:rsidRDefault="00DB2C9B">
      <w:pPr>
        <w:pStyle w:val="ListParagraph"/>
        <w:numPr>
          <w:ilvl w:val="0"/>
          <w:numId w:val="19"/>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Bank Perkreditan Rakyat (BPR)</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enyediakan pembiayaan dan penempatan dana berdasarkan prinsip syariah</w:t>
      </w:r>
      <w:r>
        <w:rPr>
          <w:rFonts w:ascii="Calibri" w:eastAsia="Georgia" w:hAnsi="Calibri" w:cs="Calibri"/>
          <w:sz w:val="24"/>
          <w:szCs w:val="24"/>
          <w:lang w:val="en-US" w:eastAsia="zh-CN"/>
        </w:rPr>
        <w:t>.</w:t>
      </w:r>
    </w:p>
    <w:p w:rsidR="004679AE" w:rsidRDefault="00DB2C9B">
      <w:pPr>
        <w:pStyle w:val="ListParagraph"/>
        <w:numPr>
          <w:ilvl w:val="0"/>
          <w:numId w:val="19"/>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Pasar modal</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enjadi sarana alternatif bagi lembaga keuangan untuk memenuhi kebutuhan dana jangka pendek</w:t>
      </w:r>
      <w:r>
        <w:rPr>
          <w:rFonts w:ascii="Calibri" w:eastAsia="Georgia" w:hAnsi="Calibri" w:cs="Calibri"/>
          <w:sz w:val="24"/>
          <w:szCs w:val="24"/>
          <w:lang w:val="en-US" w:eastAsia="zh-CN"/>
        </w:rPr>
        <w:t>.</w:t>
      </w:r>
    </w:p>
    <w:p w:rsidR="004679AE" w:rsidRDefault="00DB2C9B">
      <w:pPr>
        <w:pStyle w:val="ListParagraph"/>
        <w:numPr>
          <w:ilvl w:val="0"/>
          <w:numId w:val="19"/>
        </w:numPr>
        <w:tabs>
          <w:tab w:val="clear" w:pos="425"/>
        </w:tabs>
        <w:spacing w:after="0" w:line="276" w:lineRule="auto"/>
        <w:ind w:left="880"/>
        <w:jc w:val="both"/>
        <w:rPr>
          <w:rFonts w:ascii="Calibri" w:eastAsia="SimSun" w:hAnsi="Calibri" w:cs="Calibri"/>
          <w:sz w:val="24"/>
          <w:szCs w:val="24"/>
          <w:lang w:val="en-US" w:eastAsia="ja-JP"/>
        </w:rPr>
      </w:pPr>
      <w:r>
        <w:rPr>
          <w:rFonts w:ascii="Calibri" w:eastAsia="Georgia" w:hAnsi="Calibri" w:cs="Calibri"/>
          <w:sz w:val="24"/>
          <w:szCs w:val="24"/>
          <w:lang w:eastAsia="zh-CN"/>
        </w:rPr>
        <w:t>Perusahaan asuransi</w:t>
      </w:r>
      <w:r>
        <w:rPr>
          <w:rFonts w:ascii="Calibri" w:eastAsia="Georgia" w:hAnsi="Calibri" w:cs="Calibri"/>
          <w:sz w:val="24"/>
          <w:szCs w:val="24"/>
          <w:lang w:val="en-US" w:eastAsia="zh-CN"/>
        </w:rPr>
        <w:t>, berfungsi m</w:t>
      </w:r>
      <w:r>
        <w:rPr>
          <w:rFonts w:ascii="Calibri" w:eastAsia="Georgia" w:hAnsi="Calibri" w:cs="Calibri"/>
          <w:sz w:val="24"/>
          <w:szCs w:val="24"/>
          <w:lang w:eastAsia="zh-CN"/>
        </w:rPr>
        <w:t>emberikan jasa pertanggungan risiko</w:t>
      </w:r>
      <w:r>
        <w:rPr>
          <w:rFonts w:ascii="Calibri" w:eastAsia="Georgia" w:hAnsi="Calibri" w:cs="Calibri"/>
          <w:sz w:val="24"/>
          <w:szCs w:val="24"/>
          <w:lang w:val="en-US" w:eastAsia="zh-CN"/>
        </w:rPr>
        <w:t>.</w:t>
      </w:r>
    </w:p>
    <w:p w:rsidR="004679AE" w:rsidRDefault="00DB2C9B">
      <w:pPr>
        <w:pStyle w:val="ListParagraph"/>
        <w:spacing w:after="0" w:line="276" w:lineRule="auto"/>
        <w:ind w:left="455"/>
        <w:jc w:val="both"/>
        <w:rPr>
          <w:rFonts w:ascii="Calibri" w:eastAsia="SimSun" w:hAnsi="Calibri" w:cs="Calibri"/>
          <w:sz w:val="24"/>
          <w:szCs w:val="24"/>
          <w:lang w:val="en-US" w:eastAsia="ja-JP"/>
        </w:rPr>
      </w:pPr>
      <w:proofErr w:type="gramStart"/>
      <w:r>
        <w:rPr>
          <w:rFonts w:ascii="Calibri" w:eastAsia="SimSun" w:hAnsi="Calibri" w:cs="Calibri"/>
          <w:sz w:val="24"/>
          <w:szCs w:val="24"/>
          <w:lang w:val="en-US" w:eastAsia="ja-JP"/>
        </w:rPr>
        <w:t xml:space="preserve">Jadi, </w:t>
      </w:r>
      <w:r>
        <w:rPr>
          <w:rFonts w:ascii="Calibri" w:eastAsia="SimSun" w:hAnsi="Calibri" w:cs="Calibri"/>
          <w:sz w:val="24"/>
          <w:szCs w:val="24"/>
          <w:lang w:eastAsia="ja-JP"/>
        </w:rPr>
        <w:t>pasangan lembaga keuangan dan tugasnya yang tepat</w:t>
      </w:r>
      <w:r>
        <w:rPr>
          <w:rFonts w:ascii="Calibri" w:eastAsia="SimSun" w:hAnsi="Calibri" w:cs="Calibri"/>
          <w:sz w:val="24"/>
          <w:szCs w:val="24"/>
          <w:lang w:val="en-US" w:eastAsia="ja-JP"/>
        </w:rPr>
        <w:t xml:space="preserve"> ditunjukkan oleh opsi B.</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A</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r>
        <w:rPr>
          <w:rFonts w:cstheme="minorHAnsi"/>
          <w:color w:val="000000" w:themeColor="text1"/>
          <w:sz w:val="24"/>
          <w:szCs w:val="24"/>
        </w:rPr>
        <w:lastRenderedPageBreak/>
        <w:t>Uang mempunyai tiga fungsi asli, yaitu sebagai alat tukar, sebagai satuan hitung, dan sebagai alat penyimpan nilai.</w:t>
      </w:r>
      <w:r>
        <w:rPr>
          <w:rFonts w:cstheme="minorHAnsi"/>
          <w:color w:val="000000" w:themeColor="text1"/>
          <w:sz w:val="24"/>
          <w:szCs w:val="24"/>
          <w:lang w:val="en-US"/>
        </w:rPr>
        <w:t xml:space="preserve"> </w:t>
      </w:r>
      <w:proofErr w:type="gramStart"/>
      <w:r>
        <w:rPr>
          <w:rFonts w:cstheme="minorHAnsi"/>
          <w:color w:val="000000" w:themeColor="text1"/>
          <w:sz w:val="24"/>
          <w:szCs w:val="24"/>
          <w:lang w:val="en-US"/>
        </w:rPr>
        <w:t>Jadi, f</w:t>
      </w:r>
      <w:r>
        <w:rPr>
          <w:rFonts w:ascii="Calibri" w:eastAsia="Georgia" w:hAnsi="Calibri" w:cs="Calibri"/>
          <w:sz w:val="24"/>
          <w:szCs w:val="24"/>
          <w:lang w:eastAsia="zh-CN"/>
        </w:rPr>
        <w:t>ungsi asli uang ditunjukkan nomor</w:t>
      </w:r>
      <w:r>
        <w:rPr>
          <w:rFonts w:ascii="Calibri" w:eastAsia="Georgia" w:hAnsi="Calibri" w:cs="Calibri"/>
          <w:sz w:val="24"/>
          <w:szCs w:val="24"/>
          <w:lang w:val="en-US" w:eastAsia="zh-CN"/>
        </w:rPr>
        <w:t xml:space="preserve"> </w:t>
      </w:r>
      <w:r>
        <w:rPr>
          <w:rFonts w:ascii="Calibri" w:eastAsia="Georgia" w:hAnsi="Calibri" w:cs="Calibri"/>
          <w:sz w:val="24"/>
          <w:szCs w:val="24"/>
          <w:lang w:eastAsia="zh-CN"/>
        </w:rPr>
        <w:t>(1), (2), dan (4)</w:t>
      </w:r>
      <w:r>
        <w:rPr>
          <w:rFonts w:ascii="Calibri" w:eastAsia="Georgia" w:hAnsi="Calibri" w:cs="Calibri"/>
          <w:sz w:val="24"/>
          <w:szCs w:val="24"/>
          <w:lang w:val="en-US" w:eastAsia="zh-CN"/>
        </w:rPr>
        <w:t>.</w:t>
      </w:r>
      <w:proofErr w:type="gramEnd"/>
      <w:r>
        <w:rPr>
          <w:rFonts w:ascii="Calibri" w:eastAsia="Georgia" w:hAnsi="Calibri" w:cs="Calibri"/>
          <w:sz w:val="24"/>
          <w:szCs w:val="24"/>
          <w:lang w:val="en-US" w:eastAsia="zh-CN"/>
        </w:rPr>
        <w:t xml:space="preserve"> </w:t>
      </w:r>
      <w:proofErr w:type="gramStart"/>
      <w:r>
        <w:rPr>
          <w:rFonts w:ascii="Calibri" w:eastAsia="Georgia" w:hAnsi="Calibri" w:cs="Calibri"/>
          <w:sz w:val="24"/>
          <w:szCs w:val="24"/>
          <w:lang w:val="en-US" w:eastAsia="zh-CN"/>
        </w:rPr>
        <w:t>Jawaban yang tepat adalah A.</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B</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spacing w:after="0" w:line="276" w:lineRule="auto"/>
        <w:ind w:leftChars="193" w:left="439" w:right="95" w:hanging="14"/>
        <w:jc w:val="both"/>
        <w:rPr>
          <w:rFonts w:cstheme="minorHAnsi"/>
          <w:bCs/>
          <w:sz w:val="24"/>
          <w:szCs w:val="24"/>
        </w:rPr>
      </w:pPr>
      <w:r>
        <w:rPr>
          <w:rFonts w:cstheme="minorHAnsi"/>
          <w:bCs/>
          <w:sz w:val="24"/>
          <w:szCs w:val="24"/>
        </w:rPr>
        <w:t>Uang elektronik diatur dalam Peraturan Bank Indonesia Nomor 11/12/PBI/2009 tentang Uang Elektronik (</w:t>
      </w:r>
      <w:r>
        <w:rPr>
          <w:rFonts w:cstheme="minorHAnsi"/>
          <w:bCs/>
          <w:i/>
          <w:sz w:val="24"/>
          <w:szCs w:val="24"/>
        </w:rPr>
        <w:t>Electronic Money</w:t>
      </w:r>
      <w:r>
        <w:rPr>
          <w:rFonts w:cstheme="minorHAnsi"/>
          <w:bCs/>
          <w:sz w:val="24"/>
          <w:szCs w:val="24"/>
        </w:rPr>
        <w:t>). Dalam peraturan tersebut, uang elektronik didefinisikan sebagai alat pembayaran yang memenuhi unsur-unsur:</w:t>
      </w:r>
    </w:p>
    <w:p w:rsidR="004679AE" w:rsidRDefault="00DB2C9B">
      <w:pPr>
        <w:pStyle w:val="ListParagraph"/>
        <w:numPr>
          <w:ilvl w:val="0"/>
          <w:numId w:val="20"/>
        </w:numPr>
        <w:spacing w:after="0" w:line="276" w:lineRule="auto"/>
        <w:ind w:leftChars="207" w:left="877" w:right="95" w:hangingChars="176" w:hanging="422"/>
        <w:jc w:val="both"/>
        <w:rPr>
          <w:rFonts w:eastAsiaTheme="minorEastAsia" w:cstheme="minorHAnsi"/>
          <w:bCs/>
          <w:sz w:val="24"/>
          <w:szCs w:val="24"/>
          <w:lang w:eastAsia="ja-JP"/>
        </w:rPr>
      </w:pPr>
      <w:r>
        <w:rPr>
          <w:rFonts w:eastAsiaTheme="minorEastAsia" w:cstheme="minorHAnsi"/>
          <w:bCs/>
          <w:sz w:val="24"/>
          <w:szCs w:val="24"/>
          <w:lang w:eastAsia="ja-JP"/>
        </w:rPr>
        <w:t>diterbitkan atas dasar nilai uang yang disetor terlebih dahulu oleh pemegang kepada penerbit;</w:t>
      </w:r>
    </w:p>
    <w:p w:rsidR="004679AE" w:rsidRDefault="00DB2C9B">
      <w:pPr>
        <w:pStyle w:val="ListParagraph"/>
        <w:numPr>
          <w:ilvl w:val="0"/>
          <w:numId w:val="20"/>
        </w:numPr>
        <w:spacing w:after="0" w:line="276" w:lineRule="auto"/>
        <w:ind w:leftChars="207" w:left="877" w:right="95" w:hangingChars="176" w:hanging="422"/>
        <w:jc w:val="both"/>
        <w:rPr>
          <w:rFonts w:eastAsiaTheme="minorEastAsia" w:cstheme="minorHAnsi"/>
          <w:bCs/>
          <w:sz w:val="24"/>
          <w:szCs w:val="24"/>
          <w:lang w:eastAsia="ja-JP"/>
        </w:rPr>
      </w:pPr>
      <w:r>
        <w:rPr>
          <w:rFonts w:eastAsiaTheme="minorEastAsia" w:cstheme="minorHAnsi"/>
          <w:bCs/>
          <w:sz w:val="24"/>
          <w:szCs w:val="24"/>
          <w:lang w:eastAsia="ja-JP"/>
        </w:rPr>
        <w:t xml:space="preserve">nilai uang disimpan secara elektronik dalam suatu media, seperti </w:t>
      </w:r>
      <w:r>
        <w:rPr>
          <w:rFonts w:eastAsiaTheme="minorEastAsia" w:cstheme="minorHAnsi"/>
          <w:bCs/>
          <w:i/>
          <w:sz w:val="24"/>
          <w:szCs w:val="24"/>
          <w:lang w:eastAsia="ja-JP"/>
        </w:rPr>
        <w:t>server</w:t>
      </w:r>
      <w:r>
        <w:rPr>
          <w:rFonts w:eastAsiaTheme="minorEastAsia" w:cstheme="minorHAnsi"/>
          <w:bCs/>
          <w:sz w:val="24"/>
          <w:szCs w:val="24"/>
          <w:lang w:eastAsia="ja-JP"/>
        </w:rPr>
        <w:t xml:space="preserve"> atau </w:t>
      </w:r>
      <w:r>
        <w:rPr>
          <w:rFonts w:eastAsiaTheme="minorEastAsia" w:cstheme="minorHAnsi"/>
          <w:bCs/>
          <w:i/>
          <w:sz w:val="24"/>
          <w:szCs w:val="24"/>
          <w:lang w:eastAsia="ja-JP"/>
        </w:rPr>
        <w:t>chip</w:t>
      </w:r>
      <w:r>
        <w:rPr>
          <w:rFonts w:eastAsiaTheme="minorEastAsia" w:cstheme="minorHAnsi"/>
          <w:bCs/>
          <w:sz w:val="24"/>
          <w:szCs w:val="24"/>
          <w:lang w:eastAsia="ja-JP"/>
        </w:rPr>
        <w:t>;</w:t>
      </w:r>
    </w:p>
    <w:p w:rsidR="004679AE" w:rsidRDefault="00DB2C9B">
      <w:pPr>
        <w:pStyle w:val="ListParagraph"/>
        <w:numPr>
          <w:ilvl w:val="0"/>
          <w:numId w:val="20"/>
        </w:numPr>
        <w:spacing w:after="0" w:line="276" w:lineRule="auto"/>
        <w:ind w:leftChars="207" w:left="877" w:right="95" w:hangingChars="176" w:hanging="422"/>
        <w:jc w:val="both"/>
        <w:rPr>
          <w:sz w:val="24"/>
          <w:szCs w:val="24"/>
          <w:lang w:val="en-US"/>
        </w:rPr>
      </w:pPr>
      <w:r>
        <w:rPr>
          <w:rFonts w:eastAsiaTheme="minorEastAsia" w:cstheme="minorHAnsi"/>
          <w:bCs/>
          <w:sz w:val="24"/>
          <w:szCs w:val="24"/>
          <w:lang w:eastAsia="ja-JP"/>
        </w:rPr>
        <w:t>digunakan sebagai alat pembayaran kepada pedagang yang bukan merupakan penerbit uang elektronik tersebut; dan</w:t>
      </w:r>
    </w:p>
    <w:p w:rsidR="004679AE" w:rsidRDefault="00DB2C9B">
      <w:pPr>
        <w:pStyle w:val="ListParagraph"/>
        <w:numPr>
          <w:ilvl w:val="0"/>
          <w:numId w:val="20"/>
        </w:numPr>
        <w:spacing w:after="0" w:line="276" w:lineRule="auto"/>
        <w:ind w:leftChars="207" w:left="877" w:right="95" w:hangingChars="176" w:hanging="422"/>
        <w:jc w:val="both"/>
        <w:rPr>
          <w:sz w:val="24"/>
          <w:szCs w:val="24"/>
          <w:lang w:val="en-US"/>
        </w:rPr>
      </w:pPr>
      <w:r>
        <w:rPr>
          <w:rFonts w:eastAsiaTheme="minorEastAsia" w:cstheme="minorHAnsi"/>
          <w:bCs/>
          <w:sz w:val="24"/>
          <w:szCs w:val="24"/>
          <w:lang w:eastAsia="ja-JP"/>
        </w:rPr>
        <w:t>nilai uang elektronik yang disetor oleh pemegang dan dikelola oleh penerbit bukan merupakan simpanan sebagaimana dimaksud dalam undang-undang yang mengatur mengenai perbankan.</w:t>
      </w:r>
    </w:p>
    <w:p w:rsidR="004679AE" w:rsidRDefault="00DB2C9B">
      <w:pPr>
        <w:pStyle w:val="ListParagraph"/>
        <w:spacing w:after="0" w:line="276" w:lineRule="auto"/>
        <w:ind w:leftChars="200" w:left="440" w:right="95"/>
        <w:jc w:val="both"/>
        <w:rPr>
          <w:sz w:val="24"/>
          <w:szCs w:val="24"/>
          <w:lang w:val="en-US"/>
        </w:rPr>
      </w:pPr>
      <w:proofErr w:type="gramStart"/>
      <w:r>
        <w:rPr>
          <w:rFonts w:eastAsiaTheme="minorEastAsia" w:cstheme="minorHAnsi"/>
          <w:bCs/>
          <w:sz w:val="24"/>
          <w:szCs w:val="24"/>
          <w:lang w:val="en-US" w:eastAsia="ja-JP"/>
        </w:rPr>
        <w:t xml:space="preserve">Jadi, </w:t>
      </w:r>
      <w:r>
        <w:rPr>
          <w:rFonts w:ascii="Calibri" w:eastAsia="SimSun" w:hAnsi="Calibri" w:cs="Calibri"/>
          <w:sz w:val="24"/>
          <w:szCs w:val="24"/>
          <w:lang w:eastAsia="ja-JP"/>
        </w:rPr>
        <w:t xml:space="preserve">yang </w:t>
      </w:r>
      <w:r>
        <w:rPr>
          <w:rFonts w:ascii="Calibri" w:eastAsia="SimSun" w:hAnsi="Calibri" w:cs="Calibri"/>
          <w:i/>
          <w:sz w:val="24"/>
          <w:szCs w:val="24"/>
          <w:lang w:eastAsia="ja-JP"/>
        </w:rPr>
        <w:t>bukan</w:t>
      </w:r>
      <w:r>
        <w:rPr>
          <w:rFonts w:ascii="Calibri" w:eastAsia="SimSun" w:hAnsi="Calibri" w:cs="Calibri"/>
          <w:sz w:val="24"/>
          <w:szCs w:val="24"/>
          <w:lang w:eastAsia="ja-JP"/>
        </w:rPr>
        <w:t xml:space="preserve"> syarat sebuah uang didefinisikan sebagai uang digital adalah</w:t>
      </w:r>
      <w:r>
        <w:rPr>
          <w:rFonts w:ascii="Calibri" w:eastAsia="SimSun" w:hAnsi="Calibri" w:cs="Calibri"/>
          <w:sz w:val="24"/>
          <w:szCs w:val="24"/>
          <w:lang w:val="en-US" w:eastAsia="ja-JP"/>
        </w:rPr>
        <w:t xml:space="preserve"> </w:t>
      </w:r>
      <w:r>
        <w:rPr>
          <w:rFonts w:ascii="Calibri" w:eastAsia="SimSun" w:hAnsi="Calibri" w:cs="Calibri"/>
          <w:bCs/>
          <w:sz w:val="24"/>
          <w:szCs w:val="24"/>
          <w:lang w:eastAsia="ja-JP"/>
        </w:rPr>
        <w:t>memiliki kualitas fisik yang baik, yaitu tidak mudah rusak, robek, luntur, ataupun rusak</w:t>
      </w:r>
      <w:r>
        <w:rPr>
          <w:rFonts w:ascii="Calibri" w:eastAsia="SimSun" w:hAnsi="Calibri" w:cs="Calibri"/>
          <w:bCs/>
          <w:sz w:val="24"/>
          <w:szCs w:val="24"/>
          <w:lang w:val="en-US" w:eastAsia="ja-JP"/>
        </w:rPr>
        <w:t>.</w:t>
      </w:r>
      <w:proofErr w:type="gramEnd"/>
      <w:r>
        <w:rPr>
          <w:rFonts w:ascii="Calibri" w:eastAsia="SimSun" w:hAnsi="Calibri" w:cs="Calibri"/>
          <w:bCs/>
          <w:sz w:val="24"/>
          <w:szCs w:val="24"/>
          <w:lang w:val="en-US" w:eastAsia="ja-JP"/>
        </w:rPr>
        <w:t xml:space="preserve"> </w:t>
      </w:r>
      <w:proofErr w:type="gramStart"/>
      <w:r>
        <w:rPr>
          <w:rFonts w:ascii="Calibri" w:eastAsia="SimSun" w:hAnsi="Calibri" w:cs="Calibri"/>
          <w:bCs/>
          <w:sz w:val="24"/>
          <w:szCs w:val="24"/>
          <w:lang w:val="en-US" w:eastAsia="ja-JP"/>
        </w:rPr>
        <w:t>Jawaban yang tepat adalah B.</w:t>
      </w:r>
      <w:proofErr w:type="gramEnd"/>
    </w:p>
    <w:p w:rsidR="004679AE" w:rsidRDefault="00DB2C9B">
      <w:pPr>
        <w:pStyle w:val="ListParagraph"/>
        <w:numPr>
          <w:ilvl w:val="0"/>
          <w:numId w:val="15"/>
        </w:numPr>
        <w:spacing w:after="0" w:line="276" w:lineRule="auto"/>
        <w:ind w:left="426" w:hanging="426"/>
        <w:jc w:val="both"/>
        <w:rPr>
          <w:sz w:val="24"/>
          <w:szCs w:val="24"/>
          <w:lang w:val="en-US"/>
        </w:rPr>
      </w:pPr>
      <w:r>
        <w:rPr>
          <w:sz w:val="24"/>
          <w:szCs w:val="24"/>
          <w:lang w:val="en-US"/>
        </w:rPr>
        <w:t>Jawaban: C</w:t>
      </w:r>
    </w:p>
    <w:p w:rsidR="004679AE" w:rsidRDefault="00DB2C9B">
      <w:pPr>
        <w:pStyle w:val="ListParagraph"/>
        <w:spacing w:after="0" w:line="276" w:lineRule="auto"/>
        <w:ind w:left="426"/>
        <w:jc w:val="both"/>
        <w:rPr>
          <w:sz w:val="24"/>
          <w:szCs w:val="24"/>
          <w:lang w:val="en-US"/>
        </w:rPr>
      </w:pPr>
      <w:r>
        <w:rPr>
          <w:sz w:val="24"/>
          <w:szCs w:val="24"/>
          <w:lang w:val="en-US"/>
        </w:rPr>
        <w:t>Pembahasan:</w:t>
      </w:r>
    </w:p>
    <w:p w:rsidR="004679AE" w:rsidRDefault="00DB2C9B">
      <w:pPr>
        <w:pStyle w:val="ListParagraph"/>
        <w:spacing w:after="0" w:line="276" w:lineRule="auto"/>
        <w:ind w:left="426"/>
        <w:jc w:val="both"/>
        <w:rPr>
          <w:sz w:val="24"/>
          <w:szCs w:val="24"/>
          <w:lang w:val="en-US"/>
        </w:rPr>
      </w:pPr>
      <w:r>
        <w:rPr>
          <w:rFonts w:eastAsia="Calibri" w:cstheme="minorHAnsi"/>
          <w:sz w:val="24"/>
          <w:szCs w:val="24"/>
        </w:rPr>
        <w:t>Berdasarkan Peraturan Otoritas Jasa Keuangan Nomor 1/POJK.07/2013 tentang Perlindungan Konsumen Jasa Keuangan, ada lima prinsip atau hak yang harus didapat oleh konsumen jasa keuangan</w:t>
      </w:r>
      <w:r>
        <w:rPr>
          <w:rFonts w:eastAsia="Calibri" w:cstheme="minorHAnsi"/>
          <w:sz w:val="24"/>
          <w:szCs w:val="24"/>
          <w:lang w:val="en-US"/>
        </w:rPr>
        <w:t xml:space="preserve">. </w:t>
      </w:r>
      <w:proofErr w:type="gramStart"/>
      <w:r>
        <w:rPr>
          <w:rFonts w:eastAsia="Calibri" w:cstheme="minorHAnsi"/>
          <w:sz w:val="24"/>
          <w:szCs w:val="24"/>
          <w:lang w:val="en-US"/>
        </w:rPr>
        <w:t>Salah satunya adalah h</w:t>
      </w:r>
      <w:r>
        <w:rPr>
          <w:rFonts w:eastAsia="Calibri" w:cstheme="minorHAnsi"/>
          <w:sz w:val="24"/>
          <w:szCs w:val="24"/>
        </w:rPr>
        <w:t>ak mendapatkan perlakuan yang adil (prinsip perlakuan yang adil)</w:t>
      </w:r>
      <w:r>
        <w:rPr>
          <w:rFonts w:eastAsia="Calibri" w:cstheme="minorHAnsi"/>
          <w:sz w:val="24"/>
          <w:szCs w:val="24"/>
          <w:lang w:val="en-US"/>
        </w:rPr>
        <w:t>.</w:t>
      </w:r>
      <w:proofErr w:type="gramEnd"/>
      <w:r>
        <w:rPr>
          <w:rFonts w:eastAsia="Calibri" w:cstheme="minorHAnsi"/>
          <w:sz w:val="24"/>
          <w:szCs w:val="24"/>
          <w:lang w:val="en-US"/>
        </w:rPr>
        <w:t xml:space="preserve"> </w:t>
      </w:r>
      <w:proofErr w:type="gramStart"/>
      <w:r>
        <w:rPr>
          <w:rFonts w:eastAsia="Calibri" w:cstheme="minorHAnsi"/>
          <w:sz w:val="24"/>
          <w:szCs w:val="24"/>
          <w:lang w:val="en-US"/>
        </w:rPr>
        <w:t xml:space="preserve">Dalam hal ini, </w:t>
      </w:r>
      <w:r>
        <w:rPr>
          <w:rFonts w:eastAsia="Calibri" w:cstheme="minorHAnsi"/>
          <w:i/>
          <w:iCs/>
          <w:sz w:val="24"/>
          <w:szCs w:val="24"/>
          <w:lang w:val="en-US"/>
        </w:rPr>
        <w:t>k</w:t>
      </w:r>
      <w:r>
        <w:rPr>
          <w:rFonts w:eastAsia="Calibri" w:cstheme="minorHAnsi"/>
          <w:i/>
          <w:iCs/>
          <w:sz w:val="24"/>
          <w:szCs w:val="24"/>
        </w:rPr>
        <w:t>onsumen jasa keuangan berhak mendapatkan akses yang setara pada produk keuangan sesuai klasifikasi yang ditentukan oleh penyedia produk</w:t>
      </w:r>
      <w:r>
        <w:rPr>
          <w:rFonts w:eastAsia="Calibri" w:cstheme="minorHAnsi"/>
          <w:sz w:val="24"/>
          <w:szCs w:val="24"/>
        </w:rPr>
        <w:t>.</w:t>
      </w:r>
      <w:proofErr w:type="gramEnd"/>
      <w:r>
        <w:rPr>
          <w:rFonts w:eastAsia="Calibri" w:cstheme="minorHAnsi"/>
          <w:sz w:val="24"/>
          <w:szCs w:val="24"/>
          <w:lang w:val="en-US"/>
        </w:rPr>
        <w:t xml:space="preserve"> </w:t>
      </w:r>
      <w:proofErr w:type="gramStart"/>
      <w:r>
        <w:rPr>
          <w:rFonts w:eastAsia="Calibri" w:cstheme="minorHAnsi"/>
          <w:sz w:val="24"/>
          <w:szCs w:val="24"/>
          <w:lang w:val="en-US"/>
        </w:rPr>
        <w:t>Jadi, jawaban yang tepat adalah C.</w:t>
      </w:r>
      <w:proofErr w:type="gramEnd"/>
    </w:p>
    <w:p w:rsidR="004679AE" w:rsidRDefault="004679AE">
      <w:pPr>
        <w:spacing w:line="276" w:lineRule="auto"/>
        <w:rPr>
          <w:b/>
          <w:bCs/>
          <w:sz w:val="24"/>
          <w:szCs w:val="24"/>
        </w:rPr>
      </w:pPr>
    </w:p>
    <w:p w:rsidR="004679AE" w:rsidRDefault="00DB2C9B">
      <w:pPr>
        <w:spacing w:after="0" w:line="276" w:lineRule="auto"/>
        <w:jc w:val="both"/>
        <w:rPr>
          <w:b/>
          <w:bCs/>
          <w:sz w:val="24"/>
          <w:szCs w:val="24"/>
          <w:lang w:val="en-US"/>
        </w:rPr>
      </w:pPr>
      <w:r>
        <w:rPr>
          <w:b/>
          <w:bCs/>
          <w:sz w:val="24"/>
          <w:szCs w:val="24"/>
          <w:lang w:val="en-US"/>
        </w:rPr>
        <w:t>Esai</w:t>
      </w:r>
    </w:p>
    <w:p w:rsidR="004679AE" w:rsidRDefault="00DB2C9B">
      <w:pPr>
        <w:numPr>
          <w:ilvl w:val="0"/>
          <w:numId w:val="21"/>
        </w:numPr>
        <w:spacing w:after="0" w:line="276" w:lineRule="auto"/>
        <w:jc w:val="both"/>
        <w:rPr>
          <w:rFonts w:eastAsia="Calibri" w:cstheme="minorHAnsi"/>
          <w:sz w:val="24"/>
          <w:szCs w:val="24"/>
        </w:rPr>
      </w:pPr>
      <w:r>
        <w:rPr>
          <w:rFonts w:cstheme="minorHAnsi"/>
          <w:bCs/>
          <w:sz w:val="24"/>
          <w:szCs w:val="24"/>
        </w:rPr>
        <w:t>Kelangkaan dapat disebabkan oleh faktor-faktor sebagai berikut.</w:t>
      </w:r>
    </w:p>
    <w:p w:rsidR="004679AE" w:rsidRDefault="00DB2C9B">
      <w:pPr>
        <w:numPr>
          <w:ilvl w:val="0"/>
          <w:numId w:val="22"/>
        </w:numPr>
        <w:spacing w:after="0" w:line="276" w:lineRule="auto"/>
        <w:ind w:left="866" w:hanging="426"/>
        <w:jc w:val="both"/>
        <w:rPr>
          <w:rFonts w:cstheme="minorHAnsi"/>
          <w:bCs/>
          <w:sz w:val="24"/>
          <w:szCs w:val="24"/>
        </w:rPr>
      </w:pPr>
      <w:r>
        <w:rPr>
          <w:rFonts w:cstheme="minorHAnsi"/>
          <w:bCs/>
          <w:sz w:val="24"/>
          <w:szCs w:val="24"/>
        </w:rPr>
        <w:t>Pertumbuhan penduduk</w:t>
      </w:r>
    </w:p>
    <w:p w:rsidR="004679AE" w:rsidRDefault="00DB2C9B">
      <w:pPr>
        <w:spacing w:after="0" w:line="276" w:lineRule="auto"/>
        <w:ind w:left="866" w:hanging="15"/>
        <w:jc w:val="both"/>
        <w:rPr>
          <w:rFonts w:cstheme="minorHAnsi"/>
          <w:sz w:val="24"/>
          <w:szCs w:val="24"/>
        </w:rPr>
      </w:pPr>
      <w:r>
        <w:rPr>
          <w:rFonts w:cstheme="minorHAnsi"/>
          <w:sz w:val="24"/>
          <w:szCs w:val="24"/>
        </w:rPr>
        <w:t>Pertumbuhan penduduk yang tidak diiringi dengan peningkatan jumlah produksi alat pemuas kebutuhan akan menghambat proses pemenuhan kebutuhan. Keterbatasan sumber daya tersebut mengakibatkan kelangkaan.</w:t>
      </w:r>
    </w:p>
    <w:p w:rsidR="004679AE" w:rsidRDefault="00DB2C9B">
      <w:pPr>
        <w:numPr>
          <w:ilvl w:val="0"/>
          <w:numId w:val="22"/>
        </w:numPr>
        <w:spacing w:after="0" w:line="276" w:lineRule="auto"/>
        <w:ind w:left="880" w:hanging="425"/>
        <w:jc w:val="both"/>
        <w:rPr>
          <w:rFonts w:cstheme="minorHAnsi"/>
          <w:bCs/>
          <w:sz w:val="24"/>
          <w:szCs w:val="24"/>
        </w:rPr>
      </w:pPr>
      <w:r>
        <w:rPr>
          <w:rFonts w:cstheme="minorHAnsi"/>
          <w:bCs/>
          <w:sz w:val="24"/>
          <w:szCs w:val="24"/>
        </w:rPr>
        <w:t xml:space="preserve">Sifat manusia </w:t>
      </w:r>
    </w:p>
    <w:p w:rsidR="004679AE" w:rsidRDefault="00DB2C9B">
      <w:pPr>
        <w:spacing w:after="0" w:line="276" w:lineRule="auto"/>
        <w:ind w:left="866" w:hanging="15"/>
        <w:jc w:val="both"/>
        <w:rPr>
          <w:rFonts w:cstheme="minorHAnsi"/>
          <w:sz w:val="24"/>
          <w:szCs w:val="24"/>
        </w:rPr>
      </w:pPr>
      <w:r>
        <w:rPr>
          <w:rFonts w:cstheme="minorHAnsi"/>
          <w:sz w:val="24"/>
          <w:szCs w:val="24"/>
        </w:rPr>
        <w:t>Setiap manusia pasti berkeinginan memiliki suatu barang atau jasa dalam jumlah yang banyak dan beragam. Hal tersebutlah yang menyeba</w:t>
      </w:r>
      <w:r>
        <w:rPr>
          <w:rFonts w:cstheme="minorHAnsi"/>
          <w:sz w:val="24"/>
          <w:szCs w:val="24"/>
          <w:lang w:val="en-US"/>
        </w:rPr>
        <w:t>b</w:t>
      </w:r>
      <w:r>
        <w:rPr>
          <w:rFonts w:cstheme="minorHAnsi"/>
          <w:sz w:val="24"/>
          <w:szCs w:val="24"/>
        </w:rPr>
        <w:t xml:space="preserve">kan sumber daya menjadi langka. </w:t>
      </w:r>
    </w:p>
    <w:p w:rsidR="004679AE" w:rsidRDefault="00DB2C9B">
      <w:pPr>
        <w:numPr>
          <w:ilvl w:val="0"/>
          <w:numId w:val="22"/>
        </w:numPr>
        <w:spacing w:after="0" w:line="276" w:lineRule="auto"/>
        <w:ind w:left="880" w:hanging="425"/>
        <w:jc w:val="both"/>
        <w:rPr>
          <w:rFonts w:cstheme="minorHAnsi"/>
          <w:bCs/>
          <w:i/>
          <w:sz w:val="24"/>
          <w:szCs w:val="24"/>
        </w:rPr>
      </w:pPr>
      <w:r>
        <w:rPr>
          <w:rFonts w:cstheme="minorHAnsi"/>
          <w:bCs/>
          <w:sz w:val="24"/>
          <w:szCs w:val="24"/>
        </w:rPr>
        <w:t>Perkembangan teknologi</w:t>
      </w:r>
    </w:p>
    <w:p w:rsidR="004679AE" w:rsidRDefault="00DB2C9B">
      <w:pPr>
        <w:spacing w:after="0" w:line="276" w:lineRule="auto"/>
        <w:ind w:left="866" w:hanging="15"/>
        <w:jc w:val="both"/>
        <w:rPr>
          <w:rFonts w:cstheme="minorHAnsi"/>
          <w:sz w:val="24"/>
          <w:szCs w:val="24"/>
        </w:rPr>
      </w:pPr>
      <w:r>
        <w:rPr>
          <w:rFonts w:cstheme="minorHAnsi"/>
          <w:sz w:val="24"/>
          <w:szCs w:val="24"/>
        </w:rPr>
        <w:t xml:space="preserve">Perkembangan teknologi di setiap negara berbeda. Negara-negara maju sering kali memiliki penguasaan teknologi yang lebih baik daripada negara-negara berkembang. Perkembangan teknologi tersebut tentu akan memengaruhi kemampuan dalam menyediakan sumber daya. Dengan kata lain, negara dengan teknologi tinggi dapat memenuhi kebutuhan yang lebih banyak dibandingkan </w:t>
      </w:r>
      <w:r>
        <w:rPr>
          <w:rFonts w:cstheme="minorHAnsi"/>
          <w:sz w:val="24"/>
          <w:szCs w:val="24"/>
        </w:rPr>
        <w:lastRenderedPageBreak/>
        <w:t>dengan negara dengan tingkat teknologi rendah. Artinya, perkembangan teknologi yang lamban di sebuah negara bisa memicu kelangkaan sumber daya ekonomi.</w:t>
      </w:r>
    </w:p>
    <w:p w:rsidR="004679AE" w:rsidRDefault="00DB2C9B">
      <w:pPr>
        <w:numPr>
          <w:ilvl w:val="0"/>
          <w:numId w:val="22"/>
        </w:numPr>
        <w:spacing w:after="0" w:line="276" w:lineRule="auto"/>
        <w:ind w:left="880" w:hanging="425"/>
        <w:jc w:val="both"/>
        <w:rPr>
          <w:rFonts w:cstheme="minorHAnsi"/>
          <w:bCs/>
          <w:i/>
          <w:sz w:val="24"/>
          <w:szCs w:val="24"/>
        </w:rPr>
      </w:pPr>
      <w:r>
        <w:rPr>
          <w:rFonts w:cstheme="minorHAnsi"/>
          <w:bCs/>
          <w:i/>
          <w:sz w:val="24"/>
          <w:szCs w:val="24"/>
        </w:rPr>
        <w:t>Demonstration effect</w:t>
      </w:r>
    </w:p>
    <w:p w:rsidR="004679AE" w:rsidRDefault="00DB2C9B">
      <w:pPr>
        <w:spacing w:after="0" w:line="276" w:lineRule="auto"/>
        <w:ind w:left="866" w:hanging="15"/>
        <w:jc w:val="both"/>
        <w:rPr>
          <w:rFonts w:cstheme="minorHAnsi"/>
          <w:sz w:val="24"/>
          <w:szCs w:val="24"/>
        </w:rPr>
      </w:pPr>
      <w:r>
        <w:rPr>
          <w:rFonts w:cstheme="minorHAnsi"/>
          <w:i/>
          <w:sz w:val="24"/>
          <w:szCs w:val="24"/>
        </w:rPr>
        <w:t>Demonstration effect</w:t>
      </w:r>
      <w:r>
        <w:rPr>
          <w:rFonts w:cstheme="minorHAnsi"/>
          <w:sz w:val="24"/>
          <w:szCs w:val="24"/>
        </w:rPr>
        <w:t xml:space="preserve"> adalah efek peniruan yang dilakukan oleh seseorang dalam mengonsumsi sebuah produk tertentu karena terpengaruh oleh pola konsumsi masyarakat. </w:t>
      </w:r>
      <w:r>
        <w:rPr>
          <w:rFonts w:cstheme="minorHAnsi"/>
          <w:bCs/>
          <w:sz w:val="24"/>
          <w:szCs w:val="24"/>
        </w:rPr>
        <w:t>Dalam hal ini,</w:t>
      </w:r>
      <w:r>
        <w:rPr>
          <w:rFonts w:cstheme="minorHAnsi"/>
          <w:sz w:val="24"/>
          <w:szCs w:val="24"/>
        </w:rPr>
        <w:t xml:space="preserve"> seseorang hanya membeli barang untuk menjaga prestise, bukan memenuhi kebutuhannya.</w:t>
      </w:r>
    </w:p>
    <w:p w:rsidR="004679AE" w:rsidRDefault="00DB2C9B">
      <w:pPr>
        <w:numPr>
          <w:ilvl w:val="0"/>
          <w:numId w:val="22"/>
        </w:numPr>
        <w:spacing w:after="0" w:line="276" w:lineRule="auto"/>
        <w:ind w:left="880" w:hanging="425"/>
        <w:jc w:val="both"/>
        <w:rPr>
          <w:rFonts w:cstheme="minorHAnsi"/>
          <w:bCs/>
          <w:sz w:val="24"/>
          <w:szCs w:val="24"/>
        </w:rPr>
      </w:pPr>
      <w:r>
        <w:rPr>
          <w:rFonts w:cstheme="minorHAnsi"/>
          <w:bCs/>
          <w:sz w:val="24"/>
          <w:szCs w:val="24"/>
        </w:rPr>
        <w:t xml:space="preserve">Kerusakan sumber daya alam akibat ulah manusia </w:t>
      </w:r>
    </w:p>
    <w:p w:rsidR="004679AE" w:rsidRDefault="00DB2C9B">
      <w:pPr>
        <w:spacing w:after="0" w:line="276" w:lineRule="auto"/>
        <w:ind w:left="866" w:hanging="15"/>
        <w:jc w:val="both"/>
        <w:rPr>
          <w:rFonts w:cstheme="minorHAnsi"/>
          <w:sz w:val="24"/>
          <w:szCs w:val="24"/>
        </w:rPr>
      </w:pPr>
      <w:r>
        <w:rPr>
          <w:rFonts w:cstheme="minorHAnsi"/>
          <w:sz w:val="24"/>
          <w:szCs w:val="24"/>
        </w:rPr>
        <w:t>Contoh tindakan manusia yang dapat merusak sumber daya alam adalah penggundulan hutan, perburuan liar, dan pencemaran lingkungan. Kerusakan tersebut dapat menyebabkan kelangkaan. Contohnya pencemaran terhadap ekosistem air akan menyebabkan kelangkaan air bersih dan penggundulan hutan akan menyebabkan kelangkaan hasil hutan dan satwa.</w:t>
      </w:r>
    </w:p>
    <w:p w:rsidR="004679AE" w:rsidRDefault="00DB2C9B">
      <w:pPr>
        <w:numPr>
          <w:ilvl w:val="0"/>
          <w:numId w:val="22"/>
        </w:numPr>
        <w:spacing w:after="0" w:line="276" w:lineRule="auto"/>
        <w:ind w:left="880" w:hanging="425"/>
        <w:jc w:val="both"/>
        <w:rPr>
          <w:rFonts w:cstheme="minorHAnsi"/>
          <w:bCs/>
          <w:sz w:val="24"/>
          <w:szCs w:val="24"/>
        </w:rPr>
      </w:pPr>
      <w:r>
        <w:rPr>
          <w:rFonts w:cstheme="minorHAnsi"/>
          <w:bCs/>
          <w:sz w:val="24"/>
          <w:szCs w:val="24"/>
        </w:rPr>
        <w:t>Keterbatasan kemampuan manusia dalam mengolah sumber daya ekonomi</w:t>
      </w:r>
    </w:p>
    <w:p w:rsidR="004679AE" w:rsidRDefault="00DB2C9B">
      <w:pPr>
        <w:spacing w:after="0" w:line="276" w:lineRule="auto"/>
        <w:ind w:leftChars="400" w:left="880"/>
        <w:jc w:val="both"/>
        <w:rPr>
          <w:rFonts w:cstheme="minorHAnsi"/>
          <w:sz w:val="24"/>
          <w:szCs w:val="24"/>
        </w:rPr>
      </w:pPr>
      <w:r>
        <w:rPr>
          <w:rFonts w:cstheme="minorHAnsi"/>
          <w:sz w:val="24"/>
          <w:szCs w:val="24"/>
        </w:rPr>
        <w:t>Kualitas pendidikan akan berbanding lurus dengan kemajuan ekonomi dan industri.</w:t>
      </w:r>
      <w:r>
        <w:rPr>
          <w:rFonts w:cstheme="minorHAnsi"/>
          <w:sz w:val="24"/>
          <w:szCs w:val="24"/>
        </w:rPr>
        <w:br/>
        <w:t>Oleh karena itu, negara-negara dengan kualitas pendidikan rendah memiliki kemampuan produksi yang rendah pula. Rendahnya kemampuan produksi tersebut dapat memicu situasi kelangkaan karena tidak terpenuhinya kebutuhan manusia.</w:t>
      </w:r>
    </w:p>
    <w:p w:rsidR="004679AE" w:rsidRDefault="00DB2C9B">
      <w:pPr>
        <w:numPr>
          <w:ilvl w:val="0"/>
          <w:numId w:val="21"/>
        </w:numPr>
        <w:spacing w:after="0" w:line="276" w:lineRule="auto"/>
        <w:jc w:val="both"/>
        <w:rPr>
          <w:rFonts w:eastAsia="Calibri" w:cstheme="minorHAnsi"/>
          <w:sz w:val="24"/>
          <w:szCs w:val="24"/>
        </w:rPr>
      </w:pPr>
      <w:r>
        <w:rPr>
          <w:rFonts w:cstheme="minorHAnsi"/>
          <w:bCs/>
          <w:sz w:val="24"/>
          <w:szCs w:val="24"/>
          <w:lang w:val="en-US"/>
        </w:rPr>
        <w:t xml:space="preserve">Dalam memenuhi kebutuhan hidupnya, manusia pasti memiliki motif ekonomi, yaitu </w:t>
      </w:r>
      <w:r>
        <w:rPr>
          <w:rFonts w:cstheme="minorHAnsi"/>
          <w:sz w:val="24"/>
          <w:szCs w:val="24"/>
        </w:rPr>
        <w:t>suatu dorongan atau alasan yang mendasari manusia melakukan tindakan ekonomi.</w:t>
      </w:r>
      <w:r>
        <w:rPr>
          <w:rFonts w:cstheme="minorHAnsi"/>
          <w:sz w:val="24"/>
          <w:szCs w:val="24"/>
          <w:lang w:val="en-US"/>
        </w:rPr>
        <w:t xml:space="preserve"> Ketika seseorang telah mengetahui motif ekonominya, </w:t>
      </w:r>
      <w:proofErr w:type="gramStart"/>
      <w:r>
        <w:rPr>
          <w:rFonts w:cstheme="minorHAnsi"/>
          <w:sz w:val="24"/>
          <w:szCs w:val="24"/>
          <w:lang w:val="en-US"/>
        </w:rPr>
        <w:t>ia</w:t>
      </w:r>
      <w:proofErr w:type="gramEnd"/>
      <w:r>
        <w:rPr>
          <w:rFonts w:cstheme="minorHAnsi"/>
          <w:sz w:val="24"/>
          <w:szCs w:val="24"/>
          <w:lang w:val="en-US"/>
        </w:rPr>
        <w:t xml:space="preserve"> akan melakukan tindakan ekonomi, </w:t>
      </w:r>
      <w:r>
        <w:rPr>
          <w:rFonts w:eastAsia="Calibri" w:cstheme="minorHAnsi"/>
          <w:sz w:val="24"/>
          <w:szCs w:val="24"/>
          <w:lang w:eastAsia="ja-JP"/>
        </w:rPr>
        <w:t>segala tindakan yang dilakukan manusia untuk memenuhi kebutuhan hidupnya.</w:t>
      </w:r>
      <w:r>
        <w:rPr>
          <w:rFonts w:eastAsia="Calibri" w:cstheme="minorHAnsi"/>
          <w:sz w:val="24"/>
          <w:szCs w:val="24"/>
          <w:lang w:val="en-US" w:eastAsia="ja-JP"/>
        </w:rPr>
        <w:t xml:space="preserve"> Akan tetapi, tindakan ekonomi tersebut juga harus didasari oleh prinsip ekonomi. </w:t>
      </w:r>
      <w:r>
        <w:rPr>
          <w:rFonts w:cstheme="minorHAnsi"/>
          <w:sz w:val="24"/>
          <w:szCs w:val="24"/>
        </w:rPr>
        <w:t>Prinsip ekonomi adalah dasar berpikir yang digunakan oleh manusia dalam melakukan tindakan ekonomi, yaitu dengan pengorbanan tertentu diperoleh hasil yang sebesar-besarnya atau dengan pengorbanan sekecil-kecilnya diperoleh hasil tertentu.</w:t>
      </w:r>
      <w:r>
        <w:rPr>
          <w:rFonts w:cstheme="minorHAnsi"/>
          <w:sz w:val="24"/>
          <w:szCs w:val="24"/>
          <w:lang w:val="en-US"/>
        </w:rPr>
        <w:t xml:space="preserve"> Dengan menerapkan prinsip ekonomi tersebut, seseorang </w:t>
      </w:r>
      <w:r>
        <w:rPr>
          <w:rFonts w:cstheme="minorHAnsi"/>
          <w:sz w:val="24"/>
          <w:szCs w:val="24"/>
        </w:rPr>
        <w:t>dapat memaksimalkan keuntungan (dengan memperoleh hasil yang sebesar-besarnya)</w:t>
      </w:r>
      <w:r>
        <w:rPr>
          <w:rFonts w:cstheme="minorHAnsi"/>
          <w:sz w:val="24"/>
          <w:szCs w:val="24"/>
          <w:lang w:val="en-US"/>
        </w:rPr>
        <w:t xml:space="preserve"> dan </w:t>
      </w:r>
      <w:r>
        <w:rPr>
          <w:rFonts w:cstheme="minorHAnsi"/>
          <w:sz w:val="24"/>
          <w:szCs w:val="24"/>
        </w:rPr>
        <w:t>meminimalkan kerugian (dengan pengorbanan sekecil-kecilnya</w:t>
      </w:r>
      <w:r>
        <w:rPr>
          <w:rFonts w:cstheme="minorHAnsi"/>
          <w:sz w:val="24"/>
          <w:szCs w:val="24"/>
          <w:lang w:val="en-US"/>
        </w:rPr>
        <w:t>)</w:t>
      </w:r>
      <w:r>
        <w:rPr>
          <w:rFonts w:cstheme="minorHAnsi"/>
          <w:sz w:val="24"/>
          <w:szCs w:val="24"/>
        </w:rPr>
        <w:t>.</w:t>
      </w:r>
      <w:r>
        <w:rPr>
          <w:rFonts w:cstheme="minorHAnsi"/>
          <w:sz w:val="24"/>
          <w:szCs w:val="24"/>
          <w:lang w:val="en-US"/>
        </w:rPr>
        <w:t xml:space="preserve"> Dengan demikian, kebutuhan hidupnya dapat terpenuhi.</w:t>
      </w:r>
    </w:p>
    <w:p w:rsidR="004679AE" w:rsidRDefault="00DB2C9B">
      <w:pPr>
        <w:numPr>
          <w:ilvl w:val="0"/>
          <w:numId w:val="21"/>
        </w:numPr>
        <w:spacing w:after="0" w:line="276" w:lineRule="auto"/>
        <w:jc w:val="both"/>
        <w:rPr>
          <w:rFonts w:eastAsia="Calibri" w:cstheme="minorHAnsi"/>
          <w:sz w:val="24"/>
          <w:szCs w:val="24"/>
        </w:rPr>
      </w:pPr>
      <w:r>
        <w:rPr>
          <w:rFonts w:eastAsia="Calibri" w:cstheme="minorHAnsi"/>
          <w:sz w:val="24"/>
          <w:szCs w:val="24"/>
          <w:lang w:val="en-US"/>
        </w:rPr>
        <w:t xml:space="preserve">Selain harga barang itu sendiri, </w:t>
      </w:r>
      <w:r>
        <w:rPr>
          <w:rFonts w:cstheme="minorHAnsi"/>
          <w:bCs/>
          <w:sz w:val="24"/>
          <w:szCs w:val="24"/>
        </w:rPr>
        <w:t>ada faktor-faktor lain yang memengaruhi permintaan, yaitu sebagai berikut.</w:t>
      </w:r>
    </w:p>
    <w:p w:rsidR="004679AE" w:rsidRDefault="00DB2C9B">
      <w:pPr>
        <w:numPr>
          <w:ilvl w:val="0"/>
          <w:numId w:val="23"/>
        </w:numPr>
        <w:spacing w:after="0" w:line="276" w:lineRule="auto"/>
        <w:ind w:left="851" w:hanging="425"/>
        <w:jc w:val="both"/>
        <w:rPr>
          <w:rFonts w:cstheme="minorHAnsi"/>
          <w:bCs/>
          <w:sz w:val="24"/>
          <w:szCs w:val="24"/>
        </w:rPr>
      </w:pPr>
      <w:r>
        <w:rPr>
          <w:rFonts w:cstheme="minorHAnsi"/>
          <w:bCs/>
          <w:sz w:val="24"/>
          <w:szCs w:val="24"/>
        </w:rPr>
        <w:t>Harga barang substitusi dan komplementer. Ketersediaan barang pengganti (substitusi) dan pelengkap (komplementer) akan memengaruhi permintaan suatu barang. Contohnya, jika tersedia barang substitusi yang harganya lebih murah, permintaan atas suatu barang tentu akan berkurang. Contoh lainnya, jika harga barang komplementer meningkat, permintaan atas suatu barang akan menurun.</w:t>
      </w:r>
    </w:p>
    <w:p w:rsidR="004679AE" w:rsidRDefault="00DB2C9B">
      <w:pPr>
        <w:numPr>
          <w:ilvl w:val="0"/>
          <w:numId w:val="23"/>
        </w:numPr>
        <w:spacing w:after="0" w:line="276" w:lineRule="auto"/>
        <w:ind w:left="851" w:hanging="425"/>
        <w:jc w:val="both"/>
        <w:rPr>
          <w:rFonts w:cstheme="minorHAnsi"/>
          <w:bCs/>
          <w:sz w:val="24"/>
          <w:szCs w:val="24"/>
        </w:rPr>
      </w:pPr>
      <w:r>
        <w:rPr>
          <w:rFonts w:cstheme="minorHAnsi"/>
          <w:sz w:val="24"/>
          <w:szCs w:val="24"/>
          <w:lang w:eastAsia="id-ID"/>
        </w:rPr>
        <w:t>Pendapatan</w:t>
      </w:r>
      <w:r>
        <w:rPr>
          <w:rFonts w:cstheme="minorHAnsi"/>
          <w:bCs/>
          <w:sz w:val="24"/>
          <w:szCs w:val="24"/>
        </w:rPr>
        <w:t xml:space="preserve"> masyarakat. Peningkatan pendapatan masyarakat akan meningkatkan permintaan atas barang dan jasa. Sebaliknya, penurunan pendapatan masyarakat akan menurunkan permintaan atas barang dan jasa.</w:t>
      </w:r>
    </w:p>
    <w:p w:rsidR="004679AE" w:rsidRDefault="00DB2C9B">
      <w:pPr>
        <w:numPr>
          <w:ilvl w:val="0"/>
          <w:numId w:val="23"/>
        </w:numPr>
        <w:spacing w:after="0" w:line="276" w:lineRule="auto"/>
        <w:ind w:left="851" w:hanging="425"/>
        <w:jc w:val="both"/>
        <w:rPr>
          <w:rFonts w:cstheme="minorHAnsi"/>
          <w:bCs/>
          <w:sz w:val="24"/>
          <w:szCs w:val="24"/>
        </w:rPr>
      </w:pPr>
      <w:r>
        <w:rPr>
          <w:rFonts w:cstheme="minorHAnsi"/>
          <w:sz w:val="24"/>
          <w:szCs w:val="24"/>
          <w:lang w:eastAsia="id-ID"/>
        </w:rPr>
        <w:t xml:space="preserve">Keinginan </w:t>
      </w:r>
      <w:r>
        <w:rPr>
          <w:rFonts w:cstheme="minorHAnsi"/>
          <w:bCs/>
          <w:sz w:val="24"/>
          <w:szCs w:val="24"/>
        </w:rPr>
        <w:t xml:space="preserve">masa depan. Permintaan masyarakat sering kali terpengaruh oleh suatu ramalan mengenai kondisi di masa depan. Jumlah permintaan barang dan jasa akan meningkat apabila barang dan jasa tersebut diperkirakan akan menjadi langka atau mengalami kenaikan harga. Contohnya, saat masyarakat memprediksi harga beras </w:t>
      </w:r>
      <w:r>
        <w:rPr>
          <w:rFonts w:cstheme="minorHAnsi"/>
          <w:bCs/>
          <w:sz w:val="24"/>
          <w:szCs w:val="24"/>
        </w:rPr>
        <w:lastRenderedPageBreak/>
        <w:t>akan mengalami kenaikan tiga bulan ke depan, konsumen bisa terdorong melakukan pembelian beras dalam jumlah banyak. Akibatnya, permintaan beras mengalami kenaikan.</w:t>
      </w:r>
    </w:p>
    <w:p w:rsidR="004679AE" w:rsidRDefault="00DB2C9B">
      <w:pPr>
        <w:numPr>
          <w:ilvl w:val="0"/>
          <w:numId w:val="23"/>
        </w:numPr>
        <w:spacing w:after="0" w:line="276" w:lineRule="auto"/>
        <w:ind w:left="851" w:hanging="425"/>
        <w:jc w:val="both"/>
        <w:rPr>
          <w:rFonts w:eastAsia="Calibri" w:cstheme="minorHAnsi"/>
          <w:sz w:val="24"/>
          <w:szCs w:val="24"/>
        </w:rPr>
      </w:pPr>
      <w:r>
        <w:rPr>
          <w:rFonts w:cstheme="minorHAnsi"/>
          <w:bCs/>
          <w:sz w:val="24"/>
          <w:szCs w:val="24"/>
        </w:rPr>
        <w:t>Selera konsumen. Selera masyarakat yang selalu berubah sangat berpengaruh terhadap permintaan barang dan jasa. Munculnya selera baru di masyarakat terhadap suatu barang atau jasa biasanya akan segera diikuti dengan peningkatan angka permintaan barang atau jasa tersebut di pasar.</w:t>
      </w:r>
    </w:p>
    <w:p w:rsidR="004679AE" w:rsidRDefault="00DB2C9B">
      <w:pPr>
        <w:numPr>
          <w:ilvl w:val="0"/>
          <w:numId w:val="21"/>
        </w:numPr>
        <w:spacing w:after="0" w:line="276" w:lineRule="auto"/>
        <w:jc w:val="both"/>
        <w:rPr>
          <w:rFonts w:cstheme="minorHAnsi"/>
          <w:sz w:val="24"/>
          <w:szCs w:val="24"/>
          <w:lang w:val="zh-CN"/>
        </w:rPr>
      </w:pPr>
      <w:r>
        <w:rPr>
          <w:rFonts w:cstheme="minorHAnsi"/>
          <w:sz w:val="24"/>
          <w:szCs w:val="24"/>
          <w:lang w:val="zh-CN"/>
        </w:rPr>
        <w:t>Pasar monopoli</w:t>
      </w:r>
      <w:r>
        <w:rPr>
          <w:rFonts w:cstheme="minorHAnsi"/>
          <w:sz w:val="24"/>
          <w:szCs w:val="24"/>
          <w:lang w:val="en-US"/>
        </w:rPr>
        <w:t xml:space="preserve"> adalah</w:t>
      </w:r>
      <w:r>
        <w:rPr>
          <w:rFonts w:cstheme="minorHAnsi"/>
          <w:sz w:val="24"/>
          <w:szCs w:val="24"/>
          <w:lang w:val="zh-CN"/>
        </w:rPr>
        <w:t xml:space="preserve"> pasar yang penawaran atas suatu barang dikuasai oleh satu produsen. Contohnya adalah PT Perusahaan Listrik Negara (PLN) yang memonopoli penjualan arus listrik di Indonesia. </w:t>
      </w:r>
      <w:r>
        <w:rPr>
          <w:rFonts w:cstheme="minorHAnsi"/>
          <w:sz w:val="24"/>
          <w:szCs w:val="24"/>
          <w:lang w:val="en-US"/>
        </w:rPr>
        <w:t>K</w:t>
      </w:r>
      <w:r>
        <w:rPr>
          <w:rFonts w:cstheme="minorHAnsi"/>
          <w:sz w:val="24"/>
          <w:szCs w:val="24"/>
          <w:lang w:val="zh-CN"/>
        </w:rPr>
        <w:t>arakteristik pasar monopoli</w:t>
      </w:r>
      <w:r>
        <w:rPr>
          <w:rFonts w:cstheme="minorHAnsi"/>
          <w:sz w:val="24"/>
          <w:szCs w:val="24"/>
          <w:lang w:val="en-US"/>
        </w:rPr>
        <w:t xml:space="preserve"> </w:t>
      </w:r>
      <w:r>
        <w:rPr>
          <w:rFonts w:cstheme="minorHAnsi"/>
          <w:sz w:val="24"/>
          <w:szCs w:val="24"/>
          <w:lang w:val="zh-CN"/>
        </w:rPr>
        <w:t>adalah</w:t>
      </w:r>
      <w:r>
        <w:rPr>
          <w:rFonts w:cstheme="minorHAnsi"/>
          <w:sz w:val="24"/>
          <w:szCs w:val="24"/>
          <w:lang w:val="en-US"/>
        </w:rPr>
        <w:t xml:space="preserve"> sebagai berikut.</w:t>
      </w:r>
    </w:p>
    <w:p w:rsidR="004679AE" w:rsidRDefault="00DB2C9B">
      <w:pPr>
        <w:pStyle w:val="ListParagraph"/>
        <w:numPr>
          <w:ilvl w:val="0"/>
          <w:numId w:val="24"/>
        </w:numPr>
        <w:tabs>
          <w:tab w:val="clear" w:pos="425"/>
        </w:tabs>
        <w:spacing w:after="0" w:line="276" w:lineRule="auto"/>
        <w:ind w:left="880"/>
        <w:jc w:val="both"/>
        <w:rPr>
          <w:rFonts w:cstheme="minorHAnsi"/>
          <w:sz w:val="24"/>
          <w:szCs w:val="24"/>
          <w:lang w:val="zh-CN"/>
        </w:rPr>
      </w:pPr>
      <w:r>
        <w:rPr>
          <w:rFonts w:cstheme="minorHAnsi"/>
          <w:sz w:val="24"/>
          <w:szCs w:val="24"/>
          <w:lang w:val="zh-CN"/>
        </w:rPr>
        <w:t>Hanya terdapat satu penjual yang melayani banyak pembeli.</w:t>
      </w:r>
    </w:p>
    <w:p w:rsidR="004679AE" w:rsidRDefault="00DB2C9B">
      <w:pPr>
        <w:pStyle w:val="ListParagraph"/>
        <w:numPr>
          <w:ilvl w:val="0"/>
          <w:numId w:val="24"/>
        </w:numPr>
        <w:tabs>
          <w:tab w:val="clear" w:pos="425"/>
        </w:tabs>
        <w:spacing w:after="0" w:line="276" w:lineRule="auto"/>
        <w:ind w:left="880"/>
        <w:jc w:val="both"/>
        <w:rPr>
          <w:rFonts w:cstheme="minorHAnsi"/>
          <w:sz w:val="24"/>
          <w:szCs w:val="24"/>
          <w:lang w:val="zh-CN"/>
        </w:rPr>
      </w:pPr>
      <w:r>
        <w:rPr>
          <w:rFonts w:cstheme="minorHAnsi"/>
          <w:sz w:val="24"/>
          <w:szCs w:val="24"/>
          <w:lang w:val="zh-CN"/>
        </w:rPr>
        <w:t>Penjual dapat mengendalikan harga produk.</w:t>
      </w:r>
    </w:p>
    <w:p w:rsidR="004679AE" w:rsidRDefault="00DB2C9B">
      <w:pPr>
        <w:pStyle w:val="ListParagraph"/>
        <w:numPr>
          <w:ilvl w:val="0"/>
          <w:numId w:val="24"/>
        </w:numPr>
        <w:tabs>
          <w:tab w:val="clear" w:pos="425"/>
        </w:tabs>
        <w:spacing w:after="0" w:line="276" w:lineRule="auto"/>
        <w:ind w:left="880"/>
        <w:jc w:val="both"/>
        <w:rPr>
          <w:rFonts w:eastAsia="Calibri" w:cstheme="minorHAnsi"/>
          <w:sz w:val="24"/>
          <w:szCs w:val="24"/>
        </w:rPr>
      </w:pPr>
      <w:r>
        <w:rPr>
          <w:rFonts w:cstheme="minorHAnsi"/>
          <w:sz w:val="24"/>
          <w:szCs w:val="24"/>
          <w:lang w:val="zh-CN"/>
        </w:rPr>
        <w:t>Terdapat hambatan yang tinggi bagi produsen lain untuk masuk ke pasar.</w:t>
      </w:r>
    </w:p>
    <w:p w:rsidR="004679AE" w:rsidRDefault="00DB2C9B">
      <w:pPr>
        <w:pStyle w:val="ListParagraph"/>
        <w:numPr>
          <w:ilvl w:val="0"/>
          <w:numId w:val="24"/>
        </w:numPr>
        <w:tabs>
          <w:tab w:val="clear" w:pos="425"/>
        </w:tabs>
        <w:snapToGrid w:val="0"/>
        <w:spacing w:after="0" w:line="276" w:lineRule="auto"/>
        <w:ind w:left="879"/>
        <w:jc w:val="both"/>
        <w:rPr>
          <w:rFonts w:cstheme="minorHAnsi"/>
          <w:sz w:val="24"/>
          <w:szCs w:val="24"/>
          <w:lang w:val="en-US"/>
        </w:rPr>
      </w:pPr>
      <w:r>
        <w:rPr>
          <w:rFonts w:cstheme="minorHAnsi"/>
          <w:sz w:val="24"/>
          <w:szCs w:val="24"/>
        </w:rPr>
        <w:t>Tidak a</w:t>
      </w:r>
      <w:r>
        <w:rPr>
          <w:rFonts w:cstheme="minorHAnsi"/>
          <w:sz w:val="24"/>
          <w:szCs w:val="24"/>
          <w:lang w:val="zh-CN"/>
        </w:rPr>
        <w:t>da barang substitusi yang serupa.</w:t>
      </w:r>
    </w:p>
    <w:p w:rsidR="004679AE" w:rsidRDefault="00DB2C9B">
      <w:pPr>
        <w:pStyle w:val="ListParagraph"/>
        <w:spacing w:after="0" w:line="276" w:lineRule="auto"/>
        <w:ind w:left="455"/>
        <w:jc w:val="both"/>
        <w:rPr>
          <w:rFonts w:cstheme="minorHAnsi"/>
          <w:sz w:val="24"/>
          <w:szCs w:val="24"/>
          <w:lang w:val="en-US"/>
        </w:rPr>
      </w:pPr>
      <w:r>
        <w:rPr>
          <w:rFonts w:cstheme="minorHAnsi"/>
          <w:sz w:val="24"/>
          <w:szCs w:val="24"/>
          <w:lang w:val="en-US"/>
        </w:rPr>
        <w:t>Sementara itu, p</w:t>
      </w:r>
      <w:r>
        <w:rPr>
          <w:rFonts w:cstheme="minorHAnsi"/>
          <w:sz w:val="24"/>
          <w:szCs w:val="24"/>
          <w:lang w:val="zh-CN"/>
        </w:rPr>
        <w:t>asar monoposoni</w:t>
      </w:r>
      <w:r>
        <w:rPr>
          <w:rFonts w:cstheme="minorHAnsi"/>
          <w:sz w:val="24"/>
          <w:szCs w:val="24"/>
          <w:lang w:val="en-US"/>
        </w:rPr>
        <w:t xml:space="preserve"> adalah </w:t>
      </w:r>
      <w:r>
        <w:rPr>
          <w:rFonts w:cstheme="minorHAnsi"/>
          <w:sz w:val="24"/>
          <w:szCs w:val="24"/>
          <w:lang w:val="zh-CN"/>
        </w:rPr>
        <w:t xml:space="preserve">pasar </w:t>
      </w:r>
      <w:r>
        <w:rPr>
          <w:rFonts w:cstheme="minorHAnsi"/>
          <w:sz w:val="24"/>
          <w:szCs w:val="24"/>
          <w:lang w:val="en-US"/>
        </w:rPr>
        <w:t xml:space="preserve">yang </w:t>
      </w:r>
      <w:r>
        <w:rPr>
          <w:rFonts w:cstheme="minorHAnsi"/>
          <w:sz w:val="24"/>
          <w:szCs w:val="24"/>
          <w:lang w:val="zh-CN"/>
        </w:rPr>
        <w:t xml:space="preserve">hanya </w:t>
      </w:r>
      <w:r>
        <w:rPr>
          <w:rFonts w:cstheme="minorHAnsi"/>
          <w:sz w:val="24"/>
          <w:szCs w:val="24"/>
          <w:lang w:val="en-US"/>
        </w:rPr>
        <w:t xml:space="preserve">memiliki </w:t>
      </w:r>
      <w:r>
        <w:rPr>
          <w:rFonts w:cstheme="minorHAnsi"/>
          <w:sz w:val="24"/>
          <w:szCs w:val="24"/>
          <w:lang w:val="zh-CN"/>
        </w:rPr>
        <w:t xml:space="preserve">satu pembeli sehingga </w:t>
      </w:r>
      <w:proofErr w:type="gramStart"/>
      <w:r>
        <w:rPr>
          <w:rFonts w:cstheme="minorHAnsi"/>
          <w:sz w:val="24"/>
          <w:szCs w:val="24"/>
          <w:lang w:val="zh-CN"/>
        </w:rPr>
        <w:t>ia</w:t>
      </w:r>
      <w:proofErr w:type="gramEnd"/>
      <w:r>
        <w:rPr>
          <w:rFonts w:cstheme="minorHAnsi"/>
          <w:sz w:val="24"/>
          <w:szCs w:val="24"/>
          <w:lang w:val="zh-CN"/>
        </w:rPr>
        <w:t xml:space="preserve"> mampu menetapkan harga. Contohnya, perusahaan T menguasai penentuan tarif ker</w:t>
      </w:r>
      <w:r>
        <w:rPr>
          <w:rFonts w:cstheme="minorHAnsi"/>
          <w:sz w:val="24"/>
          <w:szCs w:val="24"/>
          <w:lang w:val="en-US"/>
        </w:rPr>
        <w:t>e</w:t>
      </w:r>
      <w:r>
        <w:rPr>
          <w:rFonts w:cstheme="minorHAnsi"/>
          <w:sz w:val="24"/>
          <w:szCs w:val="24"/>
          <w:lang w:val="zh-CN"/>
        </w:rPr>
        <w:t>ta api di suatu negara.</w:t>
      </w:r>
      <w:r>
        <w:rPr>
          <w:rFonts w:cstheme="minorHAnsi"/>
          <w:sz w:val="24"/>
          <w:szCs w:val="24"/>
          <w:lang w:val="en-US"/>
        </w:rPr>
        <w:t xml:space="preserve"> </w:t>
      </w:r>
      <w:proofErr w:type="gramStart"/>
      <w:r>
        <w:rPr>
          <w:rFonts w:cstheme="minorHAnsi"/>
          <w:sz w:val="24"/>
          <w:szCs w:val="24"/>
          <w:lang w:val="en-US"/>
        </w:rPr>
        <w:t>K</w:t>
      </w:r>
      <w:r>
        <w:rPr>
          <w:rFonts w:cstheme="minorHAnsi"/>
          <w:sz w:val="24"/>
          <w:szCs w:val="24"/>
          <w:lang w:val="zh-CN"/>
        </w:rPr>
        <w:t>arakteristik pasar monoposoni</w:t>
      </w:r>
      <w:r>
        <w:rPr>
          <w:rFonts w:cstheme="minorHAnsi"/>
          <w:sz w:val="24"/>
          <w:szCs w:val="24"/>
          <w:lang w:val="en-US"/>
        </w:rPr>
        <w:t xml:space="preserve"> </w:t>
      </w:r>
      <w:r>
        <w:rPr>
          <w:rFonts w:cstheme="minorHAnsi"/>
          <w:sz w:val="24"/>
          <w:szCs w:val="24"/>
          <w:lang w:val="zh-CN"/>
        </w:rPr>
        <w:t>adalah</w:t>
      </w:r>
      <w:r>
        <w:rPr>
          <w:rFonts w:cstheme="minorHAnsi"/>
          <w:sz w:val="24"/>
          <w:szCs w:val="24"/>
          <w:lang w:val="en-US"/>
        </w:rPr>
        <w:t xml:space="preserve"> sebagai berikut.</w:t>
      </w:r>
      <w:proofErr w:type="gramEnd"/>
    </w:p>
    <w:p w:rsidR="004679AE" w:rsidRDefault="00DB2C9B">
      <w:pPr>
        <w:pStyle w:val="ListParagraph"/>
        <w:numPr>
          <w:ilvl w:val="0"/>
          <w:numId w:val="25"/>
        </w:numPr>
        <w:tabs>
          <w:tab w:val="clear" w:pos="425"/>
        </w:tabs>
        <w:spacing w:after="0" w:line="276" w:lineRule="auto"/>
        <w:ind w:left="880"/>
        <w:jc w:val="both"/>
        <w:rPr>
          <w:rFonts w:cstheme="minorHAnsi"/>
          <w:sz w:val="24"/>
          <w:szCs w:val="24"/>
          <w:lang w:val="zh-CN"/>
        </w:rPr>
      </w:pPr>
      <w:r>
        <w:rPr>
          <w:rFonts w:cstheme="minorHAnsi"/>
          <w:sz w:val="24"/>
          <w:szCs w:val="24"/>
          <w:lang w:val="zh-CN"/>
        </w:rPr>
        <w:t>Hanya terdapat satu pembeli untuk banyak penjual.</w:t>
      </w:r>
    </w:p>
    <w:p w:rsidR="004679AE" w:rsidRDefault="00DB2C9B">
      <w:pPr>
        <w:pStyle w:val="ListParagraph"/>
        <w:numPr>
          <w:ilvl w:val="0"/>
          <w:numId w:val="25"/>
        </w:numPr>
        <w:tabs>
          <w:tab w:val="clear" w:pos="425"/>
        </w:tabs>
        <w:spacing w:after="0" w:line="276" w:lineRule="auto"/>
        <w:ind w:left="880"/>
        <w:jc w:val="both"/>
        <w:rPr>
          <w:rFonts w:cstheme="minorHAnsi"/>
          <w:sz w:val="24"/>
          <w:szCs w:val="24"/>
          <w:lang w:val="zh-CN"/>
        </w:rPr>
      </w:pPr>
      <w:r>
        <w:rPr>
          <w:rFonts w:cstheme="minorHAnsi"/>
          <w:sz w:val="24"/>
          <w:szCs w:val="24"/>
          <w:lang w:val="zh-CN"/>
        </w:rPr>
        <w:t>Pembeli dapat mengendalikan atau menentukan harga.</w:t>
      </w:r>
    </w:p>
    <w:p w:rsidR="004679AE" w:rsidRDefault="00DB2C9B">
      <w:pPr>
        <w:pStyle w:val="ListParagraph"/>
        <w:numPr>
          <w:ilvl w:val="0"/>
          <w:numId w:val="25"/>
        </w:numPr>
        <w:tabs>
          <w:tab w:val="clear" w:pos="425"/>
        </w:tabs>
        <w:spacing w:after="0" w:line="276" w:lineRule="auto"/>
        <w:ind w:left="880"/>
        <w:jc w:val="both"/>
        <w:rPr>
          <w:rFonts w:cstheme="minorHAnsi"/>
          <w:sz w:val="24"/>
          <w:szCs w:val="24"/>
          <w:lang w:val="zh-CN"/>
        </w:rPr>
      </w:pPr>
      <w:r>
        <w:rPr>
          <w:rFonts w:cstheme="minorHAnsi"/>
          <w:sz w:val="24"/>
          <w:szCs w:val="24"/>
          <w:lang w:val="zh-CN"/>
        </w:rPr>
        <w:t>Barang yang diperjualbelikan umumnya bahan baku atau bahan mentah.</w:t>
      </w:r>
    </w:p>
    <w:p w:rsidR="004679AE" w:rsidRDefault="00DB2C9B">
      <w:pPr>
        <w:pStyle w:val="ListParagraph"/>
        <w:numPr>
          <w:ilvl w:val="0"/>
          <w:numId w:val="25"/>
        </w:numPr>
        <w:tabs>
          <w:tab w:val="clear" w:pos="425"/>
        </w:tabs>
        <w:snapToGrid w:val="0"/>
        <w:spacing w:after="0" w:line="276" w:lineRule="auto"/>
        <w:ind w:left="880"/>
        <w:jc w:val="both"/>
        <w:rPr>
          <w:rFonts w:cstheme="minorHAnsi"/>
          <w:sz w:val="24"/>
          <w:szCs w:val="24"/>
          <w:lang w:val="en-US"/>
        </w:rPr>
      </w:pPr>
      <w:r>
        <w:rPr>
          <w:rFonts w:cstheme="minorHAnsi"/>
          <w:sz w:val="24"/>
          <w:szCs w:val="24"/>
          <w:lang w:val="zh-CN"/>
        </w:rPr>
        <w:t>Pembeli biasanya bukanlah konsumen langsung, melainkan pedagang atau produsen yang akan menjual kembali atau mengolah bahan tersebut sebelum dijual.</w:t>
      </w:r>
    </w:p>
    <w:p w:rsidR="004679AE" w:rsidRDefault="00DB2C9B">
      <w:pPr>
        <w:numPr>
          <w:ilvl w:val="0"/>
          <w:numId w:val="21"/>
        </w:numPr>
        <w:snapToGrid w:val="0"/>
        <w:spacing w:after="0" w:line="276" w:lineRule="auto"/>
        <w:jc w:val="both"/>
        <w:rPr>
          <w:rFonts w:eastAsia="Calibri" w:cstheme="minorHAnsi"/>
          <w:sz w:val="24"/>
          <w:szCs w:val="24"/>
        </w:rPr>
      </w:pPr>
      <w:r>
        <w:rPr>
          <w:rFonts w:eastAsiaTheme="minorEastAsia" w:cstheme="minorHAnsi"/>
          <w:bCs/>
          <w:sz w:val="24"/>
          <w:szCs w:val="24"/>
          <w:lang w:val="en-US"/>
        </w:rPr>
        <w:t>Dalam proses pemenuhan kebutuhan masyarakat, l</w:t>
      </w:r>
      <w:r>
        <w:rPr>
          <w:rFonts w:eastAsiaTheme="minorEastAsia" w:cstheme="minorHAnsi"/>
          <w:bCs/>
          <w:sz w:val="24"/>
          <w:szCs w:val="24"/>
        </w:rPr>
        <w:t xml:space="preserve">embaga keuangan bank </w:t>
      </w:r>
      <w:proofErr w:type="gramStart"/>
      <w:r>
        <w:rPr>
          <w:rFonts w:eastAsiaTheme="minorEastAsia" w:cstheme="minorHAnsi"/>
          <w:bCs/>
          <w:sz w:val="24"/>
          <w:szCs w:val="24"/>
          <w:lang w:val="en-US"/>
        </w:rPr>
        <w:t xml:space="preserve">berperan </w:t>
      </w:r>
      <w:r>
        <w:rPr>
          <w:rFonts w:eastAsiaTheme="minorEastAsia" w:cstheme="minorHAnsi"/>
          <w:bCs/>
          <w:sz w:val="24"/>
          <w:szCs w:val="24"/>
        </w:rPr>
        <w:t xml:space="preserve"> menghimpun</w:t>
      </w:r>
      <w:proofErr w:type="gramEnd"/>
      <w:r>
        <w:rPr>
          <w:rFonts w:eastAsiaTheme="minorEastAsia" w:cstheme="minorHAnsi"/>
          <w:bCs/>
          <w:sz w:val="24"/>
          <w:szCs w:val="24"/>
        </w:rPr>
        <w:t xml:space="preserve"> dana dari masyarakat dalam bentuk tabungan, giro, dan deposito, lalu menyalurkan dana tersebut kepada masyarakat dalam bentuk pinjaman atau bentuk-bentuk lainnya dalam rangka meningkatkan taraf hidup </w:t>
      </w:r>
      <w:r>
        <w:rPr>
          <w:rFonts w:eastAsiaTheme="minorEastAsia" w:cstheme="minorHAnsi"/>
          <w:bCs/>
          <w:sz w:val="24"/>
          <w:szCs w:val="24"/>
          <w:lang w:val="en-US"/>
        </w:rPr>
        <w:t xml:space="preserve">dan memenuhi kebutuhan </w:t>
      </w:r>
      <w:r>
        <w:rPr>
          <w:rFonts w:eastAsiaTheme="minorEastAsia" w:cstheme="minorHAnsi"/>
          <w:bCs/>
          <w:sz w:val="24"/>
          <w:szCs w:val="24"/>
        </w:rPr>
        <w:t>rakyat.</w:t>
      </w:r>
      <w:r>
        <w:rPr>
          <w:rFonts w:cstheme="minorHAnsi"/>
          <w:sz w:val="24"/>
          <w:szCs w:val="24"/>
        </w:rPr>
        <w:t xml:space="preserve"> </w:t>
      </w:r>
    </w:p>
    <w:p w:rsidR="004679AE" w:rsidRDefault="004679AE">
      <w:pPr>
        <w:spacing w:after="0" w:line="276" w:lineRule="auto"/>
        <w:jc w:val="both"/>
        <w:rPr>
          <w:rFonts w:cstheme="minorHAnsi"/>
          <w:sz w:val="24"/>
          <w:szCs w:val="24"/>
          <w:lang w:val="en-US"/>
        </w:rPr>
      </w:pPr>
    </w:p>
    <w:p w:rsidR="004679AE" w:rsidRDefault="00DB2C9B">
      <w:pPr>
        <w:spacing w:after="0" w:line="276" w:lineRule="auto"/>
        <w:jc w:val="both"/>
        <w:rPr>
          <w:rFonts w:ascii="Calibri" w:eastAsia="Times New Roman" w:hAnsi="Calibri" w:cs="Calibri"/>
          <w:b/>
          <w:bCs/>
          <w:sz w:val="24"/>
          <w:szCs w:val="24"/>
          <w:lang w:eastAsia="ja-JP"/>
        </w:rPr>
      </w:pPr>
      <w:r>
        <w:rPr>
          <w:rFonts w:ascii="Calibri" w:eastAsia="Times New Roman" w:hAnsi="Calibri" w:cs="Calibri"/>
          <w:b/>
          <w:bCs/>
          <w:sz w:val="24"/>
          <w:szCs w:val="24"/>
          <w:lang w:eastAsia="ja-JP"/>
        </w:rPr>
        <w:t>Soal tipe AKM</w:t>
      </w:r>
    </w:p>
    <w:p w:rsidR="004679AE" w:rsidRDefault="00DB2C9B">
      <w:pPr>
        <w:numPr>
          <w:ilvl w:val="0"/>
          <w:numId w:val="26"/>
        </w:numPr>
        <w:spacing w:after="0" w:line="276" w:lineRule="auto"/>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 A</w:t>
      </w:r>
    </w:p>
    <w:p w:rsidR="004679AE" w:rsidRDefault="00DB2C9B">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spacing w:after="0" w:line="276" w:lineRule="auto"/>
        <w:ind w:leftChars="200" w:left="440"/>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 xml:space="preserve">Dalam </w:t>
      </w:r>
      <w:r>
        <w:rPr>
          <w:rFonts w:ascii="Calibri" w:eastAsia="Times New Roman" w:hAnsi="Calibri" w:cs="Calibri"/>
          <w:i/>
          <w:iCs/>
          <w:sz w:val="24"/>
          <w:szCs w:val="24"/>
          <w:lang w:val="en-US" w:eastAsia="ja-JP"/>
        </w:rPr>
        <w:t>Kamus Besar Bahasa Indonesia (KBBI)</w:t>
      </w:r>
      <w:r>
        <w:rPr>
          <w:rFonts w:ascii="Calibri" w:eastAsia="Times New Roman" w:hAnsi="Calibri" w:cs="Calibri"/>
          <w:sz w:val="24"/>
          <w:szCs w:val="24"/>
          <w:lang w:val="en-US" w:eastAsia="ja-JP"/>
        </w:rPr>
        <w:t xml:space="preserve">, </w:t>
      </w:r>
      <w:r>
        <w:rPr>
          <w:rFonts w:ascii="Calibri" w:eastAsia="Times New Roman" w:hAnsi="Calibri" w:cs="Calibri"/>
          <w:i/>
          <w:iCs/>
          <w:sz w:val="24"/>
          <w:szCs w:val="24"/>
          <w:lang w:val="en-US" w:eastAsia="ja-JP"/>
        </w:rPr>
        <w:t xml:space="preserve">impulsif </w:t>
      </w:r>
      <w:r>
        <w:rPr>
          <w:rFonts w:ascii="Calibri" w:eastAsia="Times New Roman" w:hAnsi="Calibri" w:cs="Calibri"/>
          <w:sz w:val="24"/>
          <w:szCs w:val="24"/>
          <w:lang w:val="en-US" w:eastAsia="ja-JP"/>
        </w:rPr>
        <w:t xml:space="preserve">dimaknai sebagai bergerak cepat bertindak secara tiba-tiba menurut gerak hati. </w:t>
      </w:r>
      <w:proofErr w:type="gramStart"/>
      <w:r>
        <w:rPr>
          <w:rFonts w:ascii="Calibri" w:eastAsia="Times New Roman" w:hAnsi="Calibri" w:cs="Calibri"/>
          <w:sz w:val="24"/>
          <w:szCs w:val="24"/>
          <w:lang w:val="en-US" w:eastAsia="ja-JP"/>
        </w:rPr>
        <w:t>Jadi, jawaban yang tepat adalah A.</w:t>
      </w:r>
      <w:proofErr w:type="gramEnd"/>
    </w:p>
    <w:p w:rsidR="004679AE" w:rsidRDefault="00DB2C9B">
      <w:pPr>
        <w:numPr>
          <w:ilvl w:val="0"/>
          <w:numId w:val="26"/>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w:t>
      </w:r>
    </w:p>
    <w:p w:rsidR="004679AE" w:rsidRDefault="00DB2C9B">
      <w:pPr>
        <w:spacing w:after="0" w:line="276" w:lineRule="auto"/>
        <w:ind w:leftChars="200" w:left="440"/>
        <w:jc w:val="both"/>
        <w:rPr>
          <w:rFonts w:ascii="Calibri" w:eastAsia="Times New Roman" w:hAnsi="Calibri" w:cs="Calibri"/>
          <w:sz w:val="24"/>
          <w:szCs w:val="24"/>
          <w:lang w:val="en-US" w:eastAsia="zh-CN"/>
        </w:rPr>
      </w:pPr>
      <w:r>
        <w:rPr>
          <w:rFonts w:ascii="Calibri" w:eastAsia="Times New Roman" w:hAnsi="Calibri" w:cs="Calibri"/>
          <w:sz w:val="24"/>
          <w:szCs w:val="24"/>
          <w:lang w:val="en-US" w:eastAsia="zh-CN"/>
        </w:rPr>
        <w:t>A</w:t>
      </w:r>
      <w:r>
        <w:rPr>
          <w:rFonts w:ascii="Calibri" w:eastAsia="Times New Roman" w:hAnsi="Calibri" w:cs="Calibri"/>
          <w:sz w:val="24"/>
          <w:szCs w:val="24"/>
          <w:lang w:eastAsia="zh-CN"/>
        </w:rPr>
        <w:t>lasan kartu debit digemari oleh masyarakat Indonesia sebagai alat pembayaran nontunai</w:t>
      </w:r>
      <w:r>
        <w:rPr>
          <w:rFonts w:ascii="Calibri" w:eastAsia="Times New Roman" w:hAnsi="Calibri" w:cs="Calibri"/>
          <w:sz w:val="24"/>
          <w:szCs w:val="24"/>
          <w:lang w:val="en-US" w:eastAsia="zh-CN"/>
        </w:rPr>
        <w:t>:</w:t>
      </w:r>
    </w:p>
    <w:p w:rsidR="004679AE" w:rsidRDefault="00DB2C9B">
      <w:pPr>
        <w:numPr>
          <w:ilvl w:val="0"/>
          <w:numId w:val="27"/>
        </w:numPr>
        <w:tabs>
          <w:tab w:val="clear" w:pos="420"/>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eastAsia="zh-CN"/>
        </w:rPr>
        <w:t>D</w:t>
      </w:r>
      <w:r>
        <w:rPr>
          <w:rFonts w:ascii="Calibri" w:eastAsia="Times New Roman" w:hAnsi="Calibri" w:cs="Calibri"/>
          <w:sz w:val="24"/>
          <w:szCs w:val="24"/>
          <w:lang w:val="zh-CN" w:eastAsia="zh-CN"/>
        </w:rPr>
        <w:t>apat digunakan</w:t>
      </w:r>
      <w:r>
        <w:rPr>
          <w:rFonts w:ascii="Calibri" w:eastAsia="Times New Roman" w:hAnsi="Calibri" w:cs="Calibri"/>
          <w:sz w:val="24"/>
          <w:szCs w:val="24"/>
          <w:lang w:eastAsia="zh-CN"/>
        </w:rPr>
        <w:t xml:space="preserve"> di berbagai </w:t>
      </w:r>
      <w:r>
        <w:rPr>
          <w:rFonts w:ascii="Calibri" w:eastAsia="Times New Roman" w:hAnsi="Calibri" w:cs="Calibri"/>
          <w:i/>
          <w:sz w:val="24"/>
          <w:szCs w:val="24"/>
          <w:lang w:val="zh-CN" w:eastAsia="zh-CN"/>
        </w:rPr>
        <w:t>merchant</w:t>
      </w:r>
      <w:r>
        <w:rPr>
          <w:rFonts w:ascii="Calibri" w:eastAsia="Times New Roman" w:hAnsi="Calibri" w:cs="Calibri"/>
          <w:sz w:val="24"/>
          <w:szCs w:val="24"/>
          <w:lang w:eastAsia="zh-CN"/>
        </w:rPr>
        <w:t>.</w:t>
      </w:r>
    </w:p>
    <w:p w:rsidR="004679AE" w:rsidRDefault="00DB2C9B">
      <w:pPr>
        <w:numPr>
          <w:ilvl w:val="0"/>
          <w:numId w:val="27"/>
        </w:numPr>
        <w:tabs>
          <w:tab w:val="clear" w:pos="420"/>
        </w:tabs>
        <w:spacing w:after="0" w:line="276" w:lineRule="auto"/>
        <w:ind w:left="880"/>
        <w:jc w:val="both"/>
        <w:rPr>
          <w:rFonts w:ascii="Calibri" w:eastAsia="Times New Roman" w:hAnsi="Calibri" w:cs="Calibri"/>
          <w:sz w:val="24"/>
          <w:szCs w:val="24"/>
          <w:lang w:val="en-US" w:eastAsia="ja-JP"/>
        </w:rPr>
      </w:pPr>
      <w:r>
        <w:rPr>
          <w:rFonts w:ascii="Calibri" w:eastAsia="Georgia" w:hAnsi="Calibri" w:cs="Calibri"/>
          <w:bCs/>
          <w:sz w:val="24"/>
          <w:szCs w:val="24"/>
          <w:lang w:eastAsia="zh-CN"/>
        </w:rPr>
        <w:t xml:space="preserve">Beberapa </w:t>
      </w:r>
      <w:r>
        <w:rPr>
          <w:rFonts w:ascii="Calibri" w:eastAsia="Georgia" w:hAnsi="Calibri" w:cs="Calibri"/>
          <w:bCs/>
          <w:i/>
          <w:sz w:val="24"/>
          <w:szCs w:val="24"/>
          <w:lang w:eastAsia="zh-CN"/>
        </w:rPr>
        <w:t>merchant</w:t>
      </w:r>
      <w:r>
        <w:rPr>
          <w:rFonts w:ascii="Calibri" w:eastAsia="Georgia" w:hAnsi="Calibri" w:cs="Calibri"/>
          <w:bCs/>
          <w:sz w:val="24"/>
          <w:szCs w:val="24"/>
          <w:lang w:eastAsia="zh-CN"/>
        </w:rPr>
        <w:t xml:space="preserve"> sering memberikan promo jika membayar menggunakan kartu debit.</w:t>
      </w:r>
    </w:p>
    <w:p w:rsidR="004679AE" w:rsidRDefault="00DB2C9B">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spacing w:after="0" w:line="276" w:lineRule="auto"/>
        <w:ind w:left="46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Pada teks tersebut, </w:t>
      </w:r>
      <w:r>
        <w:rPr>
          <w:rFonts w:ascii="Calibri" w:eastAsia="Times New Roman" w:hAnsi="Calibri" w:cs="Calibri"/>
          <w:sz w:val="24"/>
          <w:szCs w:val="24"/>
          <w:lang w:val="en-US" w:eastAsia="zh-CN"/>
        </w:rPr>
        <w:t>a</w:t>
      </w:r>
      <w:r>
        <w:rPr>
          <w:rFonts w:ascii="Calibri" w:eastAsia="Times New Roman" w:hAnsi="Calibri" w:cs="Calibri"/>
          <w:sz w:val="24"/>
          <w:szCs w:val="24"/>
          <w:lang w:eastAsia="zh-CN"/>
        </w:rPr>
        <w:t>lasan kartu debit digemari oleh masyarakat Indonesia sebagai alat pembayaran nontunai</w:t>
      </w:r>
      <w:r>
        <w:rPr>
          <w:rFonts w:ascii="Calibri" w:eastAsia="Times New Roman" w:hAnsi="Calibri" w:cs="Calibri"/>
          <w:sz w:val="24"/>
          <w:szCs w:val="24"/>
          <w:lang w:val="en-US" w:eastAsia="zh-CN"/>
        </w:rPr>
        <w:t xml:space="preserve"> diungkapkan pada paragraf pertama, yaitu “…. </w:t>
      </w:r>
      <w:r>
        <w:rPr>
          <w:rFonts w:ascii="Calibri" w:eastAsia="Times New Roman" w:hAnsi="Calibri" w:cs="Calibri"/>
          <w:sz w:val="24"/>
          <w:szCs w:val="24"/>
          <w:lang w:eastAsia="ja-JP"/>
        </w:rPr>
        <w:t xml:space="preserve">Hal ini </w:t>
      </w:r>
      <w:r>
        <w:rPr>
          <w:rFonts w:ascii="Calibri" w:eastAsia="Times New Roman" w:hAnsi="Calibri" w:cs="Calibri"/>
          <w:sz w:val="24"/>
          <w:szCs w:val="24"/>
          <w:lang w:eastAsia="ja-JP"/>
        </w:rPr>
        <w:lastRenderedPageBreak/>
        <w:t xml:space="preserve">disebabkan kartu debit dapat digunakan di </w:t>
      </w:r>
      <w:r>
        <w:rPr>
          <w:rFonts w:ascii="Calibri" w:eastAsia="Times New Roman" w:hAnsi="Calibri" w:cs="Calibri"/>
          <w:i/>
          <w:sz w:val="24"/>
          <w:szCs w:val="24"/>
          <w:lang w:eastAsia="ja-JP"/>
        </w:rPr>
        <w:t>minimarket</w:t>
      </w:r>
      <w:r>
        <w:rPr>
          <w:rFonts w:ascii="Calibri" w:eastAsia="Times New Roman" w:hAnsi="Calibri" w:cs="Calibri"/>
          <w:sz w:val="24"/>
          <w:szCs w:val="24"/>
          <w:lang w:eastAsia="ja-JP"/>
        </w:rPr>
        <w:t xml:space="preserve">, </w:t>
      </w:r>
      <w:r>
        <w:rPr>
          <w:rFonts w:ascii="Calibri" w:eastAsia="Times New Roman" w:hAnsi="Calibri" w:cs="Calibri"/>
          <w:i/>
          <w:sz w:val="24"/>
          <w:szCs w:val="24"/>
          <w:lang w:eastAsia="ja-JP"/>
        </w:rPr>
        <w:t>supermarket</w:t>
      </w:r>
      <w:r>
        <w:rPr>
          <w:rFonts w:ascii="Calibri" w:eastAsia="Times New Roman" w:hAnsi="Calibri" w:cs="Calibri"/>
          <w:sz w:val="24"/>
          <w:szCs w:val="24"/>
          <w:lang w:eastAsia="ja-JP"/>
        </w:rPr>
        <w:t xml:space="preserve">, restoran, bioskop, dan berbagai </w:t>
      </w:r>
      <w:r>
        <w:rPr>
          <w:rFonts w:ascii="Calibri" w:eastAsia="Times New Roman" w:hAnsi="Calibri" w:cs="Calibri"/>
          <w:i/>
          <w:sz w:val="24"/>
          <w:szCs w:val="24"/>
          <w:lang w:eastAsia="ja-JP"/>
        </w:rPr>
        <w:t>merchant</w:t>
      </w:r>
      <w:r>
        <w:rPr>
          <w:rFonts w:ascii="Calibri" w:eastAsia="Times New Roman" w:hAnsi="Calibri" w:cs="Calibri"/>
          <w:sz w:val="24"/>
          <w:szCs w:val="24"/>
          <w:lang w:eastAsia="ja-JP"/>
        </w:rPr>
        <w:t xml:space="preserve"> yang menyediakan mesin EDC untuk kartu berlogo Visa dan Mastercard. Apalagi, beberapa </w:t>
      </w:r>
      <w:r>
        <w:rPr>
          <w:rFonts w:ascii="Calibri" w:eastAsia="Times New Roman" w:hAnsi="Calibri" w:cs="Calibri"/>
          <w:i/>
          <w:sz w:val="24"/>
          <w:szCs w:val="24"/>
          <w:lang w:eastAsia="ja-JP"/>
        </w:rPr>
        <w:t>merchant</w:t>
      </w:r>
      <w:r>
        <w:rPr>
          <w:rFonts w:ascii="Calibri" w:eastAsia="Times New Roman" w:hAnsi="Calibri" w:cs="Calibri"/>
          <w:sz w:val="24"/>
          <w:szCs w:val="24"/>
          <w:lang w:eastAsia="ja-JP"/>
        </w:rPr>
        <w:t xml:space="preserve"> sering kali memberikan promo berupa potongan harga dan uang kembali (</w:t>
      </w:r>
      <w:r>
        <w:rPr>
          <w:rFonts w:ascii="Calibri" w:eastAsia="Times New Roman" w:hAnsi="Calibri" w:cs="Calibri"/>
          <w:i/>
          <w:sz w:val="24"/>
          <w:szCs w:val="24"/>
          <w:lang w:eastAsia="ja-JP"/>
        </w:rPr>
        <w:t>cashback</w:t>
      </w:r>
      <w:r>
        <w:rPr>
          <w:rFonts w:ascii="Calibri" w:eastAsia="Times New Roman" w:hAnsi="Calibri" w:cs="Calibri"/>
          <w:sz w:val="24"/>
          <w:szCs w:val="24"/>
          <w:lang w:eastAsia="ja-JP"/>
        </w:rPr>
        <w:t>) jika pelanggan membayar menggunakan kartu debit.</w:t>
      </w:r>
      <w:r>
        <w:rPr>
          <w:rFonts w:ascii="Calibri" w:eastAsia="Times New Roman" w:hAnsi="Calibri" w:cs="Calibri"/>
          <w:sz w:val="24"/>
          <w:szCs w:val="24"/>
          <w:lang w:val="en-US" w:eastAsia="ja-JP"/>
        </w:rPr>
        <w:t>”</w:t>
      </w:r>
    </w:p>
    <w:p w:rsidR="004679AE" w:rsidRDefault="00DB2C9B">
      <w:pPr>
        <w:numPr>
          <w:ilvl w:val="0"/>
          <w:numId w:val="26"/>
        </w:numPr>
        <w:spacing w:after="0" w:line="276" w:lineRule="auto"/>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w:t>
      </w:r>
    </w:p>
    <w:tbl>
      <w:tblPr>
        <w:tblStyle w:val="TableGrid"/>
        <w:tblW w:w="8646" w:type="dxa"/>
        <w:tblInd w:w="534" w:type="dxa"/>
        <w:tblLook w:val="04A0" w:firstRow="1" w:lastRow="0" w:firstColumn="1" w:lastColumn="0" w:noHBand="0" w:noVBand="1"/>
      </w:tblPr>
      <w:tblGrid>
        <w:gridCol w:w="6378"/>
        <w:gridCol w:w="1134"/>
        <w:gridCol w:w="1134"/>
      </w:tblGrid>
      <w:tr w:rsidR="004679AE">
        <w:trPr>
          <w:tblHeader/>
        </w:trPr>
        <w:tc>
          <w:tcPr>
            <w:tcW w:w="6378"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Pernyataan</w:t>
            </w:r>
          </w:p>
        </w:tc>
        <w:tc>
          <w:tcPr>
            <w:tcW w:w="1134"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Benar</w:t>
            </w:r>
          </w:p>
        </w:tc>
        <w:tc>
          <w:tcPr>
            <w:tcW w:w="1134"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Salah</w:t>
            </w:r>
          </w:p>
        </w:tc>
      </w:tr>
      <w:tr w:rsidR="004679AE">
        <w:tc>
          <w:tcPr>
            <w:tcW w:w="6378" w:type="dxa"/>
          </w:tcPr>
          <w:p w:rsidR="004679AE" w:rsidRDefault="00DB2C9B">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Kartu debit memiliki </w:t>
            </w:r>
            <w:r>
              <w:rPr>
                <w:rFonts w:ascii="Calibri" w:eastAsia="Times New Roman" w:hAnsi="Calibri" w:cs="Calibri"/>
                <w:sz w:val="24"/>
                <w:szCs w:val="24"/>
                <w:lang w:val="zh-CN" w:eastAsia="zh-CN"/>
              </w:rPr>
              <w:t>limit nominal transaksi</w:t>
            </w:r>
            <w:r>
              <w:rPr>
                <w:rFonts w:ascii="Calibri" w:eastAsia="Times New Roman" w:hAnsi="Calibri" w:cs="Calibri"/>
                <w:sz w:val="24"/>
                <w:szCs w:val="24"/>
                <w:lang w:eastAsia="zh-CN"/>
              </w:rPr>
              <w:t xml:space="preserve"> sehingga pengguna dapat </w:t>
            </w:r>
            <w:r>
              <w:rPr>
                <w:rFonts w:ascii="Calibri" w:eastAsia="Times New Roman" w:hAnsi="Calibri" w:cs="Calibri"/>
                <w:sz w:val="24"/>
                <w:szCs w:val="24"/>
                <w:lang w:val="zh-CN" w:eastAsia="zh-CN"/>
              </w:rPr>
              <w:t>mengontrol pengeluaran saat berbelanja</w:t>
            </w:r>
            <w:r>
              <w:rPr>
                <w:rFonts w:ascii="Calibri" w:eastAsia="Times New Roman" w:hAnsi="Calibri" w:cs="Calibri"/>
                <w:sz w:val="24"/>
                <w:szCs w:val="24"/>
                <w:lang w:eastAsia="zh-CN"/>
              </w:rPr>
              <w:t>.</w:t>
            </w:r>
          </w:p>
        </w:tc>
        <w:tc>
          <w:tcPr>
            <w:tcW w:w="1134" w:type="dxa"/>
          </w:tcPr>
          <w:p w:rsidR="004679AE" w:rsidRDefault="004679AE">
            <w:pPr>
              <w:widowControl w:val="0"/>
              <w:autoSpaceDE w:val="0"/>
              <w:autoSpaceDN w:val="0"/>
              <w:spacing w:after="0" w:line="276" w:lineRule="auto"/>
              <w:contextualSpacing/>
              <w:jc w:val="both"/>
              <w:rPr>
                <w:rFonts w:ascii="Calibri" w:eastAsia="Times New Roman" w:hAnsi="Calibri" w:cs="Calibri"/>
                <w:sz w:val="24"/>
                <w:szCs w:val="24"/>
                <w:lang w:eastAsia="zh-CN"/>
              </w:rPr>
            </w:pPr>
          </w:p>
        </w:tc>
        <w:tc>
          <w:tcPr>
            <w:tcW w:w="113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4679AE">
        <w:tc>
          <w:tcPr>
            <w:tcW w:w="6378" w:type="dxa"/>
          </w:tcPr>
          <w:p w:rsidR="004679AE" w:rsidRDefault="00DB2C9B">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Salah satu cara </w:t>
            </w:r>
            <w:r>
              <w:rPr>
                <w:rFonts w:ascii="Calibri" w:eastAsia="Times New Roman" w:hAnsi="Calibri" w:cs="Calibri"/>
                <w:sz w:val="24"/>
                <w:szCs w:val="24"/>
                <w:lang w:val="zh-CN" w:eastAsia="zh-CN"/>
              </w:rPr>
              <w:t>mengontrol pengeluaran saat berbelanja</w:t>
            </w:r>
            <w:r>
              <w:rPr>
                <w:rFonts w:ascii="Calibri" w:eastAsia="Times New Roman" w:hAnsi="Calibri" w:cs="Calibri"/>
                <w:sz w:val="24"/>
                <w:szCs w:val="24"/>
                <w:lang w:eastAsia="zh-CN"/>
              </w:rPr>
              <w:t xml:space="preserve"> adalah menentukan </w:t>
            </w:r>
            <w:r>
              <w:rPr>
                <w:rFonts w:ascii="Calibri" w:eastAsia="Times New Roman" w:hAnsi="Calibri" w:cs="Calibri"/>
                <w:sz w:val="24"/>
                <w:szCs w:val="24"/>
                <w:lang w:val="zh-CN" w:eastAsia="zh-CN"/>
              </w:rPr>
              <w:t xml:space="preserve">limit penggunaan kartu </w:t>
            </w:r>
            <w:r>
              <w:rPr>
                <w:rFonts w:ascii="Calibri" w:eastAsia="Times New Roman" w:hAnsi="Calibri" w:cs="Calibri"/>
                <w:sz w:val="24"/>
                <w:szCs w:val="24"/>
                <w:lang w:eastAsia="zh-CN"/>
              </w:rPr>
              <w:t>debit</w:t>
            </w:r>
            <w:r>
              <w:rPr>
                <w:rFonts w:ascii="Calibri" w:eastAsia="Times New Roman" w:hAnsi="Calibri" w:cs="Calibri"/>
                <w:sz w:val="24"/>
                <w:szCs w:val="24"/>
                <w:lang w:val="zh-CN" w:eastAsia="zh-CN"/>
              </w:rPr>
              <w:t xml:space="preserve"> dengan jelas</w:t>
            </w:r>
            <w:r>
              <w:rPr>
                <w:rFonts w:ascii="Calibri" w:eastAsia="Times New Roman" w:hAnsi="Calibri" w:cs="Calibri"/>
                <w:sz w:val="24"/>
                <w:szCs w:val="24"/>
                <w:lang w:eastAsia="zh-CN"/>
              </w:rPr>
              <w:t>.</w:t>
            </w:r>
          </w:p>
        </w:tc>
        <w:tc>
          <w:tcPr>
            <w:tcW w:w="113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1134" w:type="dxa"/>
          </w:tcPr>
          <w:p w:rsidR="004679AE" w:rsidRDefault="004679AE">
            <w:pPr>
              <w:widowControl w:val="0"/>
              <w:autoSpaceDE w:val="0"/>
              <w:autoSpaceDN w:val="0"/>
              <w:spacing w:after="0" w:line="276" w:lineRule="auto"/>
              <w:contextualSpacing/>
              <w:jc w:val="both"/>
              <w:rPr>
                <w:rFonts w:ascii="Calibri" w:eastAsia="Times New Roman" w:hAnsi="Calibri" w:cs="Calibri"/>
                <w:sz w:val="24"/>
                <w:szCs w:val="24"/>
                <w:lang w:eastAsia="zh-CN"/>
              </w:rPr>
            </w:pPr>
          </w:p>
        </w:tc>
      </w:tr>
      <w:tr w:rsidR="004679AE">
        <w:tc>
          <w:tcPr>
            <w:tcW w:w="6378" w:type="dxa"/>
          </w:tcPr>
          <w:p w:rsidR="004679AE" w:rsidRDefault="00DB2C9B">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Dengan mematuhi daftar belanjaan yang dibuat dan menghindari pembelian barang yang tidak direncanakan sebelumnya, jumlah pengeluaran belanja dapat terkendali.</w:t>
            </w:r>
          </w:p>
        </w:tc>
        <w:tc>
          <w:tcPr>
            <w:tcW w:w="113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1134" w:type="dxa"/>
          </w:tcPr>
          <w:p w:rsidR="004679AE" w:rsidRDefault="004679AE">
            <w:pPr>
              <w:widowControl w:val="0"/>
              <w:autoSpaceDE w:val="0"/>
              <w:autoSpaceDN w:val="0"/>
              <w:spacing w:after="0" w:line="276" w:lineRule="auto"/>
              <w:contextualSpacing/>
              <w:jc w:val="both"/>
              <w:rPr>
                <w:rFonts w:ascii="Calibri" w:eastAsia="Times New Roman" w:hAnsi="Calibri" w:cs="Calibri"/>
                <w:sz w:val="24"/>
                <w:szCs w:val="24"/>
                <w:lang w:eastAsia="zh-CN"/>
              </w:rPr>
            </w:pPr>
          </w:p>
        </w:tc>
      </w:tr>
      <w:tr w:rsidR="004679AE">
        <w:tc>
          <w:tcPr>
            <w:tcW w:w="6378" w:type="dxa"/>
          </w:tcPr>
          <w:p w:rsidR="004679AE" w:rsidRDefault="00DB2C9B">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Mesin EDC adalah alat penerima pembayaran berupa kartu debit dan kredit yang dapat menghubungkan rekening antarbank.</w:t>
            </w:r>
          </w:p>
        </w:tc>
        <w:tc>
          <w:tcPr>
            <w:tcW w:w="113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1134" w:type="dxa"/>
          </w:tcPr>
          <w:p w:rsidR="004679AE" w:rsidRDefault="004679AE">
            <w:pPr>
              <w:widowControl w:val="0"/>
              <w:autoSpaceDE w:val="0"/>
              <w:autoSpaceDN w:val="0"/>
              <w:spacing w:after="0" w:line="276" w:lineRule="auto"/>
              <w:contextualSpacing/>
              <w:jc w:val="both"/>
              <w:rPr>
                <w:rFonts w:ascii="Calibri" w:eastAsia="Times New Roman" w:hAnsi="Calibri" w:cs="Calibri"/>
                <w:sz w:val="24"/>
                <w:szCs w:val="24"/>
                <w:lang w:eastAsia="zh-CN"/>
              </w:rPr>
            </w:pPr>
          </w:p>
        </w:tc>
      </w:tr>
    </w:tbl>
    <w:p w:rsidR="004679AE" w:rsidRDefault="004679AE">
      <w:pPr>
        <w:spacing w:after="0" w:line="276" w:lineRule="auto"/>
        <w:ind w:leftChars="199" w:left="438"/>
        <w:jc w:val="both"/>
        <w:rPr>
          <w:rFonts w:ascii="Calibri" w:eastAsia="Times New Roman" w:hAnsi="Calibri" w:cs="Calibri"/>
          <w:b/>
          <w:bCs/>
          <w:sz w:val="24"/>
          <w:szCs w:val="24"/>
          <w:lang w:val="en-US" w:eastAsia="ja-JP"/>
        </w:rPr>
      </w:pPr>
    </w:p>
    <w:p w:rsidR="004679AE" w:rsidRDefault="00DB2C9B">
      <w:pPr>
        <w:spacing w:after="0" w:line="276" w:lineRule="auto"/>
        <w:ind w:leftChars="199" w:left="438"/>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numPr>
          <w:ilvl w:val="0"/>
          <w:numId w:val="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1 bertentangan dengan isi kalimat pertama paragraf kedua. Jadi, pernyataan nomor 1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4679AE" w:rsidRDefault="00DB2C9B">
      <w:pPr>
        <w:numPr>
          <w:ilvl w:val="0"/>
          <w:numId w:val="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2 sesuai dengan tips keempat dalam </w:t>
      </w:r>
      <w:r>
        <w:rPr>
          <w:rFonts w:ascii="Calibri" w:eastAsia="Times New Roman" w:hAnsi="Calibri" w:cs="Calibri"/>
          <w:sz w:val="24"/>
          <w:szCs w:val="24"/>
          <w:lang w:eastAsia="ja-JP"/>
        </w:rPr>
        <w:t>mengontrol pengeluaran saat berbelanja dengan kartu debit</w:t>
      </w:r>
      <w:r>
        <w:rPr>
          <w:rFonts w:ascii="Calibri" w:eastAsia="Times New Roman" w:hAnsi="Calibri" w:cs="Calibri"/>
          <w:sz w:val="24"/>
          <w:szCs w:val="24"/>
          <w:lang w:val="en-US" w:eastAsia="ja-JP"/>
        </w:rPr>
        <w:t xml:space="preserve">. 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sesuai dengan tips pertama dalam </w:t>
      </w:r>
      <w:r>
        <w:rPr>
          <w:rFonts w:ascii="Calibri" w:eastAsia="Times New Roman" w:hAnsi="Calibri" w:cs="Calibri"/>
          <w:sz w:val="24"/>
          <w:szCs w:val="24"/>
          <w:lang w:eastAsia="ja-JP"/>
        </w:rPr>
        <w:t>mengontrol pengeluaran saat berbelanja dengan kartu debit</w:t>
      </w:r>
      <w:r>
        <w:rPr>
          <w:rFonts w:ascii="Calibri" w:eastAsia="Times New Roman" w:hAnsi="Calibri" w:cs="Calibri"/>
          <w:sz w:val="24"/>
          <w:szCs w:val="24"/>
          <w:lang w:val="en-US" w:eastAsia="ja-JP"/>
        </w:rPr>
        <w:t xml:space="preserve">. Jadi, pernyataan nomor 3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eastAsia="zh-CN"/>
        </w:rPr>
        <w:t xml:space="preserve">Mesin </w:t>
      </w:r>
      <w:r>
        <w:rPr>
          <w:rFonts w:ascii="Calibri" w:eastAsia="Times New Roman" w:hAnsi="Calibri" w:cs="Calibri"/>
          <w:i/>
          <w:iCs/>
          <w:sz w:val="24"/>
          <w:szCs w:val="24"/>
          <w:lang w:val="en-US" w:eastAsia="zh-CN"/>
        </w:rPr>
        <w:t>Electronic Data Capture</w:t>
      </w:r>
      <w:r>
        <w:rPr>
          <w:rFonts w:ascii="Calibri" w:eastAsia="Times New Roman" w:hAnsi="Calibri" w:cs="Calibri"/>
          <w:sz w:val="24"/>
          <w:szCs w:val="24"/>
          <w:lang w:val="en-US" w:eastAsia="zh-CN"/>
        </w:rPr>
        <w:t xml:space="preserve"> (</w:t>
      </w:r>
      <w:r>
        <w:rPr>
          <w:rFonts w:ascii="Calibri" w:eastAsia="Times New Roman" w:hAnsi="Calibri" w:cs="Calibri"/>
          <w:sz w:val="24"/>
          <w:szCs w:val="24"/>
          <w:lang w:eastAsia="zh-CN"/>
        </w:rPr>
        <w:t>EDC</w:t>
      </w:r>
      <w:r>
        <w:rPr>
          <w:rFonts w:ascii="Calibri" w:eastAsia="Times New Roman" w:hAnsi="Calibri" w:cs="Calibri"/>
          <w:sz w:val="24"/>
          <w:szCs w:val="24"/>
          <w:lang w:val="en-US" w:eastAsia="zh-CN"/>
        </w:rPr>
        <w:t>)</w:t>
      </w:r>
      <w:r>
        <w:rPr>
          <w:rFonts w:ascii="Calibri" w:eastAsia="Times New Roman" w:hAnsi="Calibri" w:cs="Calibri"/>
          <w:sz w:val="24"/>
          <w:szCs w:val="24"/>
          <w:lang w:eastAsia="zh-CN"/>
        </w:rPr>
        <w:t xml:space="preserve"> adalah alat penerima pembayaran berupa kartu debit dan kredit yang dapat menghubungkan rekening antarbank.</w:t>
      </w:r>
      <w:r>
        <w:rPr>
          <w:rFonts w:ascii="Calibri" w:eastAsia="Times New Roman" w:hAnsi="Calibri" w:cs="Calibri"/>
          <w:sz w:val="24"/>
          <w:szCs w:val="24"/>
          <w:lang w:val="en-US" w:eastAsia="zh-CN"/>
        </w:rPr>
        <w:t xml:space="preserve"> </w:t>
      </w:r>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26"/>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 bervariasi.</w:t>
      </w:r>
    </w:p>
    <w:p w:rsidR="004679AE" w:rsidRDefault="00DB2C9B">
      <w:pPr>
        <w:numPr>
          <w:ilvl w:val="0"/>
          <w:numId w:val="26"/>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 konsumsi makanan</w:t>
      </w:r>
    </w:p>
    <w:p w:rsidR="004679AE" w:rsidRDefault="00DB2C9B">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spacing w:after="0" w:line="276" w:lineRule="auto"/>
        <w:ind w:leftChars="200" w:left="440"/>
        <w:jc w:val="both"/>
        <w:rPr>
          <w:rFonts w:ascii="Calibri" w:eastAsia="Times New Roman" w:hAnsi="Calibri" w:cs="Calibri"/>
          <w:sz w:val="24"/>
          <w:szCs w:val="24"/>
          <w:lang w:val="en-US" w:eastAsia="ja-JP"/>
        </w:rPr>
      </w:pPr>
      <w:proofErr w:type="gramStart"/>
      <w:r>
        <w:rPr>
          <w:rFonts w:ascii="Calibri" w:eastAsia="Times New Roman" w:hAnsi="Calibri" w:cs="Calibri"/>
          <w:sz w:val="24"/>
          <w:szCs w:val="24"/>
          <w:lang w:val="en-US" w:eastAsia="ja-JP"/>
        </w:rPr>
        <w:t>Pada paragraf pertama kalimat ketiga teks tersebut, tertulis “</w:t>
      </w:r>
      <w:r>
        <w:rPr>
          <w:rFonts w:ascii="Calibri" w:eastAsia="Times New Roman" w:hAnsi="Calibri" w:cs="Calibri"/>
          <w:sz w:val="24"/>
          <w:szCs w:val="24"/>
          <w:lang w:val="zh-CN" w:eastAsia="zh-CN"/>
        </w:rPr>
        <w:t>Rumah tangga dengan proporsi pengeluaran yang lebih besar untuk konsumsi makanan mengindikasikan rumah tangga tersebut berpenghasilan rendah.</w:t>
      </w:r>
      <w:proofErr w:type="gramEnd"/>
      <w:r>
        <w:rPr>
          <w:rFonts w:ascii="Calibri" w:eastAsia="Times New Roman" w:hAnsi="Calibri" w:cs="Calibri"/>
          <w:sz w:val="24"/>
          <w:szCs w:val="24"/>
          <w:lang w:val="zh-CN" w:eastAsia="zh-CN"/>
        </w:rPr>
        <w:t xml:space="preserve"> Hal ini karena semakin tinggi penghasilan rumah tangga, semakin kecil proporsi pengeluaran untuk</w:t>
      </w:r>
      <w:r>
        <w:rPr>
          <w:rFonts w:ascii="Calibri" w:eastAsia="Times New Roman" w:hAnsi="Calibri" w:cs="Calibri"/>
          <w:sz w:val="24"/>
          <w:szCs w:val="24"/>
          <w:lang w:eastAsia="zh-CN"/>
        </w:rPr>
        <w:t xml:space="preserve"> kelompok</w:t>
      </w:r>
      <w:r>
        <w:rPr>
          <w:rFonts w:ascii="Calibri" w:eastAsia="Times New Roman" w:hAnsi="Calibri" w:cs="Calibri"/>
          <w:sz w:val="24"/>
          <w:szCs w:val="24"/>
          <w:lang w:val="zh-CN" w:eastAsia="zh-CN"/>
        </w:rPr>
        <w:t xml:space="preserve"> makanan terhadap seluruh pengeluaran rumah tangga.</w:t>
      </w:r>
      <w:r>
        <w:rPr>
          <w:rFonts w:ascii="Calibri" w:eastAsia="Times New Roman" w:hAnsi="Calibri" w:cs="Calibri"/>
          <w:sz w:val="24"/>
          <w:szCs w:val="24"/>
          <w:lang w:val="en-US" w:eastAsia="zh-CN"/>
        </w:rPr>
        <w:t xml:space="preserve">” </w:t>
      </w:r>
      <w:proofErr w:type="gramStart"/>
      <w:r>
        <w:rPr>
          <w:rFonts w:ascii="Calibri" w:eastAsia="Times New Roman" w:hAnsi="Calibri" w:cs="Calibri"/>
          <w:sz w:val="24"/>
          <w:szCs w:val="24"/>
          <w:lang w:val="en-US" w:eastAsia="zh-CN"/>
        </w:rPr>
        <w:t xml:space="preserve">Jadi, jawaban yang tepat untuk mengisi rumpang adalah </w:t>
      </w:r>
      <w:r>
        <w:rPr>
          <w:rFonts w:ascii="Calibri" w:eastAsia="Times New Roman" w:hAnsi="Calibri" w:cs="Calibri"/>
          <w:i/>
          <w:iCs/>
          <w:sz w:val="24"/>
          <w:szCs w:val="24"/>
          <w:lang w:val="en-US" w:eastAsia="ja-JP"/>
        </w:rPr>
        <w:t>konsumsi makanan</w:t>
      </w:r>
      <w:r>
        <w:rPr>
          <w:rFonts w:ascii="Calibri" w:eastAsia="Times New Roman" w:hAnsi="Calibri" w:cs="Calibri"/>
          <w:sz w:val="24"/>
          <w:szCs w:val="24"/>
          <w:lang w:val="en-US" w:eastAsia="ja-JP"/>
        </w:rPr>
        <w:t>.</w:t>
      </w:r>
      <w:proofErr w:type="gramEnd"/>
    </w:p>
    <w:p w:rsidR="004679AE" w:rsidRDefault="00DB2C9B">
      <w:pPr>
        <w:numPr>
          <w:ilvl w:val="0"/>
          <w:numId w:val="26"/>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w:t>
      </w:r>
    </w:p>
    <w:p w:rsidR="004679AE" w:rsidRDefault="00DB2C9B">
      <w:pPr>
        <w:spacing w:after="0" w:line="276" w:lineRule="auto"/>
        <w:ind w:leftChars="200" w:left="44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Pertanyaan yang jawabannya terdapat pada teks:</w:t>
      </w:r>
    </w:p>
    <w:p w:rsidR="004679AE" w:rsidRDefault="00DB2C9B">
      <w:pPr>
        <w:numPr>
          <w:ilvl w:val="0"/>
          <w:numId w:val="28"/>
        </w:numPr>
        <w:tabs>
          <w:tab w:val="clear" w:pos="420"/>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eastAsia="zh-CN"/>
        </w:rPr>
        <w:t>Apakah perubahan pendapatan seseorang akan berpengaruh pada pergeseran pola pengeluaran?</w:t>
      </w:r>
    </w:p>
    <w:p w:rsidR="004679AE" w:rsidRDefault="00DB2C9B">
      <w:pPr>
        <w:numPr>
          <w:ilvl w:val="0"/>
          <w:numId w:val="28"/>
        </w:numPr>
        <w:tabs>
          <w:tab w:val="clear" w:pos="420"/>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eastAsia="zh-CN"/>
        </w:rPr>
        <w:t>Mengapa pola pengeluaran dapat digunakan sebagai salah satu alat untuk mengukur tingkat kesejahteraan penduduk?</w:t>
      </w:r>
    </w:p>
    <w:p w:rsidR="004679AE" w:rsidRDefault="00DB2C9B">
      <w:pPr>
        <w:numPr>
          <w:ilvl w:val="0"/>
          <w:numId w:val="28"/>
        </w:numPr>
        <w:tabs>
          <w:tab w:val="clear" w:pos="420"/>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eastAsia="ja-JP"/>
        </w:rPr>
        <w:lastRenderedPageBreak/>
        <w:t xml:space="preserve">Berapa pengeluaran untuk konsumsi makanan rata-rata per kapita sebulan pada golongan pengeluaran </w:t>
      </w:r>
      <w:r>
        <w:rPr>
          <w:rFonts w:ascii="Calibri" w:eastAsia="Times New Roman" w:hAnsi="Calibri" w:cs="Calibri"/>
          <w:sz w:val="24"/>
          <w:szCs w:val="24"/>
          <w:lang w:val="en-US" w:eastAsia="ja-JP"/>
        </w:rPr>
        <w:t>Rp</w:t>
      </w:r>
      <w:r>
        <w:rPr>
          <w:rFonts w:ascii="Calibri" w:eastAsia="Times New Roman" w:hAnsi="Calibri" w:cs="Calibri"/>
          <w:sz w:val="24"/>
          <w:szCs w:val="24"/>
          <w:lang w:eastAsia="ja-JP"/>
        </w:rPr>
        <w:t>300.000</w:t>
      </w:r>
      <w:r>
        <w:rPr>
          <w:rFonts w:ascii="Calibri" w:eastAsia="Times New Roman" w:hAnsi="Calibri" w:cs="Calibri"/>
          <w:sz w:val="24"/>
          <w:szCs w:val="24"/>
          <w:lang w:val="en-US" w:eastAsia="ja-JP"/>
        </w:rPr>
        <w:t>,00</w:t>
      </w:r>
      <w:r>
        <w:rPr>
          <w:rFonts w:ascii="Calibri" w:eastAsia="Times New Roman" w:hAnsi="Calibri" w:cs="Calibri"/>
          <w:sz w:val="24"/>
          <w:szCs w:val="24"/>
          <w:lang w:eastAsia="ja-JP"/>
        </w:rPr>
        <w:t>–</w:t>
      </w:r>
      <w:r>
        <w:rPr>
          <w:rFonts w:ascii="Calibri" w:eastAsia="Times New Roman" w:hAnsi="Calibri" w:cs="Calibri"/>
          <w:sz w:val="24"/>
          <w:szCs w:val="24"/>
          <w:lang w:val="en-US" w:eastAsia="ja-JP"/>
        </w:rPr>
        <w:t>Rp</w:t>
      </w:r>
      <w:r>
        <w:rPr>
          <w:rFonts w:ascii="Calibri" w:eastAsia="Times New Roman" w:hAnsi="Calibri" w:cs="Calibri"/>
          <w:sz w:val="24"/>
          <w:szCs w:val="24"/>
          <w:lang w:eastAsia="ja-JP"/>
        </w:rPr>
        <w:t>499.999</w:t>
      </w:r>
      <w:r>
        <w:rPr>
          <w:rFonts w:ascii="Calibri" w:eastAsia="Times New Roman" w:hAnsi="Calibri" w:cs="Calibri"/>
          <w:sz w:val="24"/>
          <w:szCs w:val="24"/>
          <w:lang w:val="en-US" w:eastAsia="ja-JP"/>
        </w:rPr>
        <w:t>,00</w:t>
      </w:r>
      <w:r>
        <w:rPr>
          <w:rFonts w:ascii="Calibri" w:eastAsia="Times New Roman" w:hAnsi="Calibri" w:cs="Calibri"/>
          <w:sz w:val="24"/>
          <w:szCs w:val="24"/>
          <w:lang w:eastAsia="ja-JP"/>
        </w:rPr>
        <w:t>?</w:t>
      </w:r>
    </w:p>
    <w:p w:rsidR="004679AE" w:rsidRDefault="00DB2C9B">
      <w:pPr>
        <w:spacing w:after="0" w:line="276" w:lineRule="auto"/>
        <w:ind w:left="46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numPr>
          <w:ilvl w:val="0"/>
          <w:numId w:val="29"/>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 atas pertanyaan nomor 2 dapat ditemukan pada paragraf kedua kalimat kedua dan ketiga.</w:t>
      </w:r>
    </w:p>
    <w:p w:rsidR="004679AE" w:rsidRDefault="00DB2C9B">
      <w:pPr>
        <w:numPr>
          <w:ilvl w:val="0"/>
          <w:numId w:val="29"/>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Jawaban atas pertanyaan nomor 4 dapat ditemukan pada paragraf kedua, mulai dari kalimat keempat hingga kalimat terakhir.</w:t>
      </w:r>
    </w:p>
    <w:p w:rsidR="004679AE" w:rsidRDefault="00DB2C9B">
      <w:pPr>
        <w:numPr>
          <w:ilvl w:val="0"/>
          <w:numId w:val="29"/>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Jawaban atas pertanyaan nomor 5 dapat ditemukan pada tabel </w:t>
      </w:r>
      <w:r>
        <w:rPr>
          <w:rFonts w:ascii="Calibri" w:eastAsia="Times New Roman" w:hAnsi="Calibri" w:cs="Calibri"/>
          <w:bCs/>
          <w:sz w:val="24"/>
          <w:szCs w:val="24"/>
          <w:lang w:eastAsia="ja-JP"/>
        </w:rPr>
        <w:t>Pengeluaran Rata-rata per Kapita Sebulan Menurut Golongan Pengeluaran dan Kelompok Barang di Kabupaten Subang, 2019</w:t>
      </w:r>
      <w:r>
        <w:rPr>
          <w:rFonts w:ascii="Calibri" w:eastAsia="Times New Roman" w:hAnsi="Calibri" w:cs="Calibri"/>
          <w:bCs/>
          <w:sz w:val="24"/>
          <w:szCs w:val="24"/>
          <w:lang w:val="en-US" w:eastAsia="ja-JP"/>
        </w:rPr>
        <w:t>.</w:t>
      </w:r>
    </w:p>
    <w:p w:rsidR="004679AE" w:rsidRDefault="00DB2C9B">
      <w:pPr>
        <w:numPr>
          <w:ilvl w:val="0"/>
          <w:numId w:val="26"/>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w:t>
      </w:r>
    </w:p>
    <w:tbl>
      <w:tblPr>
        <w:tblStyle w:val="TableGrid"/>
        <w:tblW w:w="8618" w:type="dxa"/>
        <w:tblInd w:w="534" w:type="dxa"/>
        <w:tblLook w:val="04A0" w:firstRow="1" w:lastRow="0" w:firstColumn="1" w:lastColumn="0" w:noHBand="0" w:noVBand="1"/>
      </w:tblPr>
      <w:tblGrid>
        <w:gridCol w:w="6690"/>
        <w:gridCol w:w="964"/>
        <w:gridCol w:w="964"/>
      </w:tblGrid>
      <w:tr w:rsidR="004679AE">
        <w:trPr>
          <w:tblHeader/>
        </w:trPr>
        <w:tc>
          <w:tcPr>
            <w:tcW w:w="6690"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Pernyataan</w:t>
            </w:r>
          </w:p>
        </w:tc>
        <w:tc>
          <w:tcPr>
            <w:tcW w:w="964"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Benar</w:t>
            </w:r>
          </w:p>
        </w:tc>
        <w:tc>
          <w:tcPr>
            <w:tcW w:w="964"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Salah</w:t>
            </w:r>
          </w:p>
        </w:tc>
      </w:tr>
      <w:tr w:rsidR="004679AE">
        <w:tc>
          <w:tcPr>
            <w:tcW w:w="6690" w:type="dxa"/>
          </w:tcPr>
          <w:p w:rsidR="004679AE" w:rsidRDefault="00DB2C9B">
            <w:pPr>
              <w:widowControl w:val="0"/>
              <w:autoSpaceDE w:val="0"/>
              <w:autoSpaceDN w:val="0"/>
              <w:spacing w:after="0" w:line="276" w:lineRule="auto"/>
              <w:ind w:left="33"/>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Hanya pada golongan pengeluaran di atas Rp1.500.000,00 kelompok non-makanan lebih besar pengeluarannya dibandingkan kelompok makanan, yaitu sebesar Rp1.259.738,00.</w:t>
            </w: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4679AE">
        <w:tc>
          <w:tcPr>
            <w:tcW w:w="6690" w:type="dxa"/>
          </w:tcPr>
          <w:p w:rsidR="004679AE" w:rsidRDefault="00DB2C9B">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Semakin tinggi pendapatan, cenderung semakin tinggi pengeluaran untuk konsumsi makanan.</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4679AE">
        <w:tc>
          <w:tcPr>
            <w:tcW w:w="6690" w:type="dxa"/>
          </w:tcPr>
          <w:p w:rsidR="004679AE" w:rsidRDefault="00DB2C9B">
            <w:pPr>
              <w:widowControl w:val="0"/>
              <w:autoSpaceDE w:val="0"/>
              <w:autoSpaceDN w:val="0"/>
              <w:spacing w:after="0" w:line="276" w:lineRule="auto"/>
              <w:contextualSpacing/>
              <w:jc w:val="both"/>
              <w:rPr>
                <w:rFonts w:ascii="Calibri" w:eastAsia="Times New Roman" w:hAnsi="Calibri" w:cs="Calibri"/>
                <w:b/>
                <w:sz w:val="24"/>
                <w:szCs w:val="24"/>
                <w:lang w:eastAsia="zh-CN"/>
              </w:rPr>
            </w:pPr>
            <w:r>
              <w:rPr>
                <w:rFonts w:ascii="Calibri" w:eastAsia="Times New Roman" w:hAnsi="Calibri" w:cs="Calibri"/>
                <w:sz w:val="24"/>
                <w:szCs w:val="24"/>
                <w:lang w:eastAsia="zh-CN"/>
              </w:rPr>
              <w:t>Proporsi pengeluaran yang lebih besar untuk konsumsi makanan mengindikasikan sebuah rumah tangga berpenghasilan rendah.</w:t>
            </w: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4679AE">
        <w:tc>
          <w:tcPr>
            <w:tcW w:w="6690" w:type="dxa"/>
          </w:tcPr>
          <w:p w:rsidR="004679AE" w:rsidRDefault="00DB2C9B">
            <w:pPr>
              <w:widowControl w:val="0"/>
              <w:autoSpaceDE w:val="0"/>
              <w:autoSpaceDN w:val="0"/>
              <w:spacing w:after="0" w:line="276" w:lineRule="auto"/>
              <w:ind w:left="33"/>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Pengeluaran per kapita di Kabupaten Subang didominasi oleh pengeluaran untuk kelompok makanan dibandingkan dengan kelompok non-makanan.</w:t>
            </w: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4679AE">
        <w:tc>
          <w:tcPr>
            <w:tcW w:w="6690" w:type="dxa"/>
          </w:tcPr>
          <w:p w:rsidR="004679AE" w:rsidRDefault="00DB2C9B">
            <w:pPr>
              <w:widowControl w:val="0"/>
              <w:autoSpaceDE w:val="0"/>
              <w:autoSpaceDN w:val="0"/>
              <w:spacing w:after="0" w:line="276" w:lineRule="auto"/>
              <w:contextualSpacing/>
              <w:jc w:val="both"/>
              <w:rPr>
                <w:rFonts w:ascii="Calibri" w:eastAsia="Times New Roman" w:hAnsi="Calibri" w:cs="Calibri"/>
                <w:sz w:val="24"/>
                <w:szCs w:val="24"/>
                <w:highlight w:val="yellow"/>
                <w:lang w:eastAsia="zh-CN"/>
              </w:rPr>
            </w:pPr>
            <w:r>
              <w:rPr>
                <w:rFonts w:ascii="Calibri" w:eastAsia="Times New Roman" w:hAnsi="Calibri" w:cs="Calibri"/>
                <w:sz w:val="24"/>
                <w:szCs w:val="24"/>
                <w:lang w:eastAsia="zh-CN"/>
              </w:rPr>
              <w:t>Pada golongan pengeluaran per kapita sebulan Rp1.000.000,00–Rp1.499.999,00, proporsi pengeluaran untuk konsumsi makanan lebih kecil daripada pengeluaran untuk konsumsi non-makanan.</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bl>
    <w:p w:rsidR="004679AE" w:rsidRDefault="004679AE">
      <w:pPr>
        <w:spacing w:after="0" w:line="276" w:lineRule="auto"/>
        <w:ind w:leftChars="200" w:left="440"/>
        <w:jc w:val="both"/>
        <w:rPr>
          <w:rFonts w:ascii="Calibri" w:eastAsia="Times New Roman" w:hAnsi="Calibri" w:cs="Calibri"/>
          <w:b/>
          <w:bCs/>
          <w:sz w:val="24"/>
          <w:szCs w:val="24"/>
          <w:lang w:val="en-US" w:eastAsia="ja-JP"/>
        </w:rPr>
      </w:pPr>
    </w:p>
    <w:p w:rsidR="004679AE" w:rsidRDefault="00DB2C9B">
      <w:pPr>
        <w:spacing w:after="0" w:line="276" w:lineRule="auto"/>
        <w:ind w:leftChars="199" w:left="438"/>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numPr>
          <w:ilvl w:val="0"/>
          <w:numId w:val="30"/>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1 sesuai dengan isi tabel </w:t>
      </w:r>
      <w:r>
        <w:rPr>
          <w:rFonts w:ascii="Calibri" w:eastAsia="Times New Roman" w:hAnsi="Calibri" w:cs="Calibri"/>
          <w:bCs/>
          <w:sz w:val="24"/>
          <w:szCs w:val="24"/>
          <w:lang w:eastAsia="ja-JP"/>
        </w:rPr>
        <w:t>Pengeluaran Rata-rata per Kapita Sebulan Menurut Golongan Pengeluaran dan Kelompok Barang di Kabupaten Subang, 2019</w:t>
      </w:r>
      <w:r>
        <w:rPr>
          <w:rFonts w:ascii="Calibri" w:eastAsia="Times New Roman" w:hAnsi="Calibri" w:cs="Calibri"/>
          <w:sz w:val="24"/>
          <w:szCs w:val="24"/>
          <w:lang w:val="en-US" w:eastAsia="ja-JP"/>
        </w:rPr>
        <w:t xml:space="preserve">. Jadi, pernyataan nomor 1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0"/>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2 bertentangan dengan isi kalimat ketiga paragraf kedua, yaitu “</w:t>
      </w:r>
      <w:r>
        <w:rPr>
          <w:rFonts w:ascii="Calibri" w:eastAsia="Times New Roman" w:hAnsi="Calibri" w:cs="Calibri"/>
          <w:sz w:val="24"/>
          <w:szCs w:val="24"/>
          <w:lang w:val="zh-CN" w:eastAsia="zh-CN"/>
        </w:rPr>
        <w:t xml:space="preserve">Semakin tinggi pendapatan, cenderung semakin tinggi pengeluaran untuk </w:t>
      </w:r>
      <w:r>
        <w:rPr>
          <w:rFonts w:ascii="Calibri" w:eastAsia="Times New Roman" w:hAnsi="Calibri" w:cs="Calibri"/>
          <w:sz w:val="24"/>
          <w:szCs w:val="24"/>
          <w:lang w:eastAsia="zh-CN"/>
        </w:rPr>
        <w:t xml:space="preserve">kelompok </w:t>
      </w:r>
      <w:r>
        <w:rPr>
          <w:rFonts w:ascii="Calibri" w:eastAsia="Times New Roman" w:hAnsi="Calibri" w:cs="Calibri"/>
          <w:sz w:val="24"/>
          <w:szCs w:val="24"/>
          <w:lang w:val="zh-CN" w:eastAsia="zh-CN"/>
        </w:rPr>
        <w:t>bukan makanan.</w:t>
      </w:r>
      <w:r>
        <w:rPr>
          <w:rFonts w:ascii="Calibri" w:eastAsia="Times New Roman" w:hAnsi="Calibri" w:cs="Calibri"/>
          <w:sz w:val="24"/>
          <w:szCs w:val="24"/>
          <w:lang w:val="en-US" w:eastAsia="zh-CN"/>
        </w:rPr>
        <w:t>”</w:t>
      </w:r>
      <w:r>
        <w:rPr>
          <w:rFonts w:ascii="Calibri" w:eastAsia="Times New Roman" w:hAnsi="Calibri" w:cs="Calibri"/>
          <w:sz w:val="24"/>
          <w:szCs w:val="24"/>
          <w:lang w:val="en-US" w:eastAsia="ja-JP"/>
        </w:rPr>
        <w:t xml:space="preserve"> Jadi, pernyataan nomor 2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4679AE" w:rsidRDefault="00DB2C9B">
      <w:pPr>
        <w:numPr>
          <w:ilvl w:val="0"/>
          <w:numId w:val="30"/>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3 sesuai dengan isi kalimat ketiga paragraf pertama, yaitu “</w:t>
      </w:r>
      <w:r>
        <w:rPr>
          <w:rFonts w:ascii="Calibri" w:eastAsia="Times New Roman" w:hAnsi="Calibri" w:cs="Calibri"/>
          <w:sz w:val="24"/>
          <w:szCs w:val="24"/>
          <w:lang w:val="zh-CN" w:eastAsia="zh-CN"/>
        </w:rPr>
        <w:t>Rumah tangga dengan proporsi pengeluaran yang lebih besar untuk konsumsi makanan mengindikasikan rumah tangga tersebut berpenghasilan rendah.</w:t>
      </w:r>
      <w:r>
        <w:rPr>
          <w:rFonts w:ascii="Calibri" w:eastAsia="Times New Roman" w:hAnsi="Calibri" w:cs="Calibri"/>
          <w:sz w:val="24"/>
          <w:szCs w:val="24"/>
          <w:lang w:val="en-US" w:eastAsia="zh-CN"/>
        </w:rPr>
        <w:t>”</w:t>
      </w:r>
      <w:r>
        <w:rPr>
          <w:rFonts w:ascii="Calibri" w:eastAsia="Times New Roman" w:hAnsi="Calibri" w:cs="Calibri"/>
          <w:sz w:val="24"/>
          <w:szCs w:val="24"/>
          <w:lang w:val="en-US" w:eastAsia="ja-JP"/>
        </w:rPr>
        <w:t xml:space="preserve"> Jadi, pernyataan nomor 3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0"/>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4 sesuai dengan isi tabel </w:t>
      </w:r>
      <w:r>
        <w:rPr>
          <w:rFonts w:ascii="Calibri" w:eastAsia="Times New Roman" w:hAnsi="Calibri" w:cs="Calibri"/>
          <w:bCs/>
          <w:sz w:val="24"/>
          <w:szCs w:val="24"/>
          <w:lang w:eastAsia="ja-JP"/>
        </w:rPr>
        <w:t>Pengeluaran Rata-rata per Kapita Sebulan Menurut Golongan Pengeluaran dan Kelompok Barang di Kabupaten Subang, 2019</w:t>
      </w:r>
      <w:r>
        <w:rPr>
          <w:rFonts w:ascii="Calibri" w:eastAsia="Times New Roman" w:hAnsi="Calibri" w:cs="Calibri"/>
          <w:sz w:val="24"/>
          <w:szCs w:val="24"/>
          <w:lang w:eastAsia="zh-CN"/>
        </w:rPr>
        <w:t>.</w:t>
      </w:r>
      <w:r>
        <w:rPr>
          <w:rFonts w:ascii="Calibri" w:eastAsia="Times New Roman" w:hAnsi="Calibri" w:cs="Calibri"/>
          <w:sz w:val="24"/>
          <w:szCs w:val="24"/>
          <w:lang w:val="en-US" w:eastAsia="zh-CN"/>
        </w:rPr>
        <w:t xml:space="preserve"> Pada </w:t>
      </w:r>
      <w:r>
        <w:rPr>
          <w:rFonts w:ascii="Calibri" w:eastAsia="Times New Roman" w:hAnsi="Calibri" w:cs="Calibri"/>
          <w:bCs/>
          <w:sz w:val="24"/>
          <w:szCs w:val="24"/>
          <w:lang w:val="en-US" w:eastAsia="ja-JP"/>
        </w:rPr>
        <w:t>g</w:t>
      </w:r>
      <w:r>
        <w:rPr>
          <w:rFonts w:ascii="Calibri" w:eastAsia="Times New Roman" w:hAnsi="Calibri" w:cs="Calibri"/>
          <w:bCs/>
          <w:sz w:val="24"/>
          <w:szCs w:val="24"/>
          <w:lang w:eastAsia="ja-JP"/>
        </w:rPr>
        <w:t xml:space="preserve">olongan </w:t>
      </w:r>
      <w:r>
        <w:rPr>
          <w:rFonts w:ascii="Calibri" w:eastAsia="Times New Roman" w:hAnsi="Calibri" w:cs="Calibri"/>
          <w:bCs/>
          <w:sz w:val="24"/>
          <w:szCs w:val="24"/>
          <w:lang w:val="en-US" w:eastAsia="ja-JP"/>
        </w:rPr>
        <w:t>p</w:t>
      </w:r>
      <w:r>
        <w:rPr>
          <w:rFonts w:ascii="Calibri" w:eastAsia="Times New Roman" w:hAnsi="Calibri" w:cs="Calibri"/>
          <w:bCs/>
          <w:sz w:val="24"/>
          <w:szCs w:val="24"/>
          <w:lang w:eastAsia="ja-JP"/>
        </w:rPr>
        <w:t xml:space="preserve">engeluaran per </w:t>
      </w:r>
      <w:r>
        <w:rPr>
          <w:rFonts w:ascii="Calibri" w:eastAsia="Times New Roman" w:hAnsi="Calibri" w:cs="Calibri"/>
          <w:bCs/>
          <w:sz w:val="24"/>
          <w:szCs w:val="24"/>
          <w:lang w:val="en-US" w:eastAsia="ja-JP"/>
        </w:rPr>
        <w:t>k</w:t>
      </w:r>
      <w:r>
        <w:rPr>
          <w:rFonts w:ascii="Calibri" w:eastAsia="Times New Roman" w:hAnsi="Calibri" w:cs="Calibri"/>
          <w:bCs/>
          <w:sz w:val="24"/>
          <w:szCs w:val="24"/>
          <w:lang w:eastAsia="ja-JP"/>
        </w:rPr>
        <w:t xml:space="preserve">apita </w:t>
      </w:r>
      <w:r>
        <w:rPr>
          <w:rFonts w:ascii="Calibri" w:eastAsia="Times New Roman" w:hAnsi="Calibri" w:cs="Calibri"/>
          <w:bCs/>
          <w:sz w:val="24"/>
          <w:szCs w:val="24"/>
          <w:lang w:val="en-US" w:eastAsia="ja-JP"/>
        </w:rPr>
        <w:t>s</w:t>
      </w:r>
      <w:r>
        <w:rPr>
          <w:rFonts w:ascii="Calibri" w:eastAsia="Times New Roman" w:hAnsi="Calibri" w:cs="Calibri"/>
          <w:bCs/>
          <w:sz w:val="24"/>
          <w:szCs w:val="24"/>
          <w:lang w:eastAsia="ja-JP"/>
        </w:rPr>
        <w:t>ebulan</w:t>
      </w:r>
      <w:r>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eastAsia="ja-JP"/>
        </w:rPr>
        <w:t>&lt;</w:t>
      </w:r>
      <w:r>
        <w:rPr>
          <w:rFonts w:ascii="Calibri" w:eastAsia="Times New Roman" w:hAnsi="Calibri" w:cs="Calibri"/>
          <w:bCs/>
          <w:sz w:val="24"/>
          <w:szCs w:val="24"/>
          <w:lang w:val="en-US" w:eastAsia="ja-JP"/>
        </w:rPr>
        <w:t>Rp</w:t>
      </w:r>
      <w:r>
        <w:rPr>
          <w:rFonts w:ascii="Calibri" w:eastAsia="Times New Roman" w:hAnsi="Calibri" w:cs="Calibri"/>
          <w:bCs/>
          <w:sz w:val="24"/>
          <w:szCs w:val="24"/>
          <w:lang w:eastAsia="ja-JP"/>
        </w:rPr>
        <w:t>300.000</w:t>
      </w:r>
      <w:r>
        <w:rPr>
          <w:rFonts w:ascii="Calibri" w:eastAsia="Times New Roman" w:hAnsi="Calibri" w:cs="Calibri"/>
          <w:bCs/>
          <w:sz w:val="24"/>
          <w:szCs w:val="24"/>
          <w:lang w:val="en-US" w:eastAsia="ja-JP"/>
        </w:rPr>
        <w:t>,00; Rp</w:t>
      </w:r>
      <w:r>
        <w:rPr>
          <w:rFonts w:ascii="Calibri" w:eastAsia="Times New Roman" w:hAnsi="Calibri" w:cs="Calibri"/>
          <w:bCs/>
          <w:sz w:val="24"/>
          <w:szCs w:val="24"/>
          <w:lang w:eastAsia="ja-JP"/>
        </w:rPr>
        <w:t>300.000</w:t>
      </w:r>
      <w:r>
        <w:rPr>
          <w:rFonts w:ascii="Calibri" w:eastAsia="Times New Roman" w:hAnsi="Calibri" w:cs="Calibri"/>
          <w:bCs/>
          <w:sz w:val="24"/>
          <w:szCs w:val="24"/>
          <w:lang w:val="en-US" w:eastAsia="ja-JP"/>
        </w:rPr>
        <w:t>,00</w:t>
      </w:r>
      <w:r>
        <w:rPr>
          <w:rFonts w:ascii="Calibri" w:eastAsia="Times New Roman" w:hAnsi="Calibri" w:cs="Calibri"/>
          <w:bCs/>
          <w:sz w:val="24"/>
          <w:szCs w:val="24"/>
          <w:lang w:eastAsia="ja-JP"/>
        </w:rPr>
        <w:t>–</w:t>
      </w:r>
      <w:r>
        <w:rPr>
          <w:rFonts w:ascii="Calibri" w:eastAsia="Times New Roman" w:hAnsi="Calibri" w:cs="Calibri"/>
          <w:bCs/>
          <w:sz w:val="24"/>
          <w:szCs w:val="24"/>
          <w:lang w:val="en-US" w:eastAsia="ja-JP"/>
        </w:rPr>
        <w:t>Rp</w:t>
      </w:r>
      <w:r>
        <w:rPr>
          <w:rFonts w:ascii="Calibri" w:eastAsia="Times New Roman" w:hAnsi="Calibri" w:cs="Calibri"/>
          <w:bCs/>
          <w:sz w:val="24"/>
          <w:szCs w:val="24"/>
          <w:lang w:eastAsia="ja-JP"/>
        </w:rPr>
        <w:t>499.999</w:t>
      </w:r>
      <w:r>
        <w:rPr>
          <w:rFonts w:ascii="Calibri" w:eastAsia="Times New Roman" w:hAnsi="Calibri" w:cs="Calibri"/>
          <w:bCs/>
          <w:sz w:val="24"/>
          <w:szCs w:val="24"/>
          <w:lang w:val="en-US" w:eastAsia="ja-JP"/>
        </w:rPr>
        <w:t>,00; Rp</w:t>
      </w:r>
      <w:r>
        <w:rPr>
          <w:rFonts w:ascii="Calibri" w:eastAsia="Times New Roman" w:hAnsi="Calibri" w:cs="Calibri"/>
          <w:bCs/>
          <w:sz w:val="24"/>
          <w:szCs w:val="24"/>
          <w:lang w:eastAsia="ja-JP"/>
        </w:rPr>
        <w:t>500.000</w:t>
      </w:r>
      <w:r>
        <w:rPr>
          <w:rFonts w:ascii="Calibri" w:eastAsia="Times New Roman" w:hAnsi="Calibri" w:cs="Calibri"/>
          <w:bCs/>
          <w:sz w:val="24"/>
          <w:szCs w:val="24"/>
          <w:lang w:val="en-US" w:eastAsia="ja-JP"/>
        </w:rPr>
        <w:t>,00</w:t>
      </w:r>
      <w:r>
        <w:rPr>
          <w:rFonts w:ascii="Calibri" w:eastAsia="Times New Roman" w:hAnsi="Calibri" w:cs="Calibri"/>
          <w:bCs/>
          <w:sz w:val="24"/>
          <w:szCs w:val="24"/>
          <w:lang w:eastAsia="ja-JP"/>
        </w:rPr>
        <w:t>–</w:t>
      </w:r>
      <w:r>
        <w:rPr>
          <w:rFonts w:ascii="Calibri" w:eastAsia="Times New Roman" w:hAnsi="Calibri" w:cs="Calibri"/>
          <w:bCs/>
          <w:sz w:val="24"/>
          <w:szCs w:val="24"/>
          <w:lang w:val="en-US" w:eastAsia="ja-JP"/>
        </w:rPr>
        <w:t>Rp</w:t>
      </w:r>
      <w:r>
        <w:rPr>
          <w:rFonts w:ascii="Calibri" w:eastAsia="Times New Roman" w:hAnsi="Calibri" w:cs="Calibri"/>
          <w:bCs/>
          <w:sz w:val="24"/>
          <w:szCs w:val="24"/>
          <w:lang w:eastAsia="ja-JP"/>
        </w:rPr>
        <w:t>749.999</w:t>
      </w:r>
      <w:r>
        <w:rPr>
          <w:rFonts w:ascii="Calibri" w:eastAsia="Times New Roman" w:hAnsi="Calibri" w:cs="Calibri"/>
          <w:bCs/>
          <w:sz w:val="24"/>
          <w:szCs w:val="24"/>
          <w:lang w:val="en-US" w:eastAsia="ja-JP"/>
        </w:rPr>
        <w:t>,00; Rp</w:t>
      </w:r>
      <w:r>
        <w:rPr>
          <w:rFonts w:ascii="Calibri" w:eastAsia="Times New Roman" w:hAnsi="Calibri" w:cs="Calibri"/>
          <w:bCs/>
          <w:sz w:val="24"/>
          <w:szCs w:val="24"/>
          <w:lang w:eastAsia="ja-JP"/>
        </w:rPr>
        <w:t>750.000</w:t>
      </w:r>
      <w:r>
        <w:rPr>
          <w:rFonts w:ascii="Calibri" w:eastAsia="Times New Roman" w:hAnsi="Calibri" w:cs="Calibri"/>
          <w:bCs/>
          <w:sz w:val="24"/>
          <w:szCs w:val="24"/>
          <w:lang w:val="en-US" w:eastAsia="ja-JP"/>
        </w:rPr>
        <w:t>,00</w:t>
      </w:r>
      <w:r>
        <w:rPr>
          <w:rFonts w:ascii="Calibri" w:eastAsia="Times New Roman" w:hAnsi="Calibri" w:cs="Calibri"/>
          <w:bCs/>
          <w:sz w:val="24"/>
          <w:szCs w:val="24"/>
          <w:lang w:eastAsia="ja-JP"/>
        </w:rPr>
        <w:t>–</w:t>
      </w:r>
      <w:r>
        <w:rPr>
          <w:rFonts w:ascii="Calibri" w:eastAsia="Times New Roman" w:hAnsi="Calibri" w:cs="Calibri"/>
          <w:bCs/>
          <w:sz w:val="24"/>
          <w:szCs w:val="24"/>
          <w:lang w:val="en-US" w:eastAsia="ja-JP"/>
        </w:rPr>
        <w:t>Rp</w:t>
      </w:r>
      <w:r>
        <w:rPr>
          <w:rFonts w:ascii="Calibri" w:eastAsia="Times New Roman" w:hAnsi="Calibri" w:cs="Calibri"/>
          <w:bCs/>
          <w:sz w:val="24"/>
          <w:szCs w:val="24"/>
          <w:lang w:eastAsia="ja-JP"/>
        </w:rPr>
        <w:t>999.999</w:t>
      </w:r>
      <w:r>
        <w:rPr>
          <w:rFonts w:ascii="Calibri" w:eastAsia="Times New Roman" w:hAnsi="Calibri" w:cs="Calibri"/>
          <w:bCs/>
          <w:sz w:val="24"/>
          <w:szCs w:val="24"/>
          <w:lang w:val="en-US" w:eastAsia="ja-JP"/>
        </w:rPr>
        <w:t>,00; dan Rp</w:t>
      </w:r>
      <w:r>
        <w:rPr>
          <w:rFonts w:ascii="Calibri" w:eastAsia="Times New Roman" w:hAnsi="Calibri" w:cs="Calibri"/>
          <w:bCs/>
          <w:sz w:val="24"/>
          <w:szCs w:val="24"/>
          <w:lang w:eastAsia="ja-JP"/>
        </w:rPr>
        <w:t>1.000.000</w:t>
      </w:r>
      <w:r>
        <w:rPr>
          <w:rFonts w:ascii="Calibri" w:eastAsia="Times New Roman" w:hAnsi="Calibri" w:cs="Calibri"/>
          <w:bCs/>
          <w:sz w:val="24"/>
          <w:szCs w:val="24"/>
          <w:lang w:val="en-US" w:eastAsia="ja-JP"/>
        </w:rPr>
        <w:t>,00</w:t>
      </w:r>
      <w:r>
        <w:rPr>
          <w:rFonts w:ascii="Calibri" w:eastAsia="Times New Roman" w:hAnsi="Calibri" w:cs="Calibri"/>
          <w:bCs/>
          <w:sz w:val="24"/>
          <w:szCs w:val="24"/>
          <w:lang w:eastAsia="ja-JP"/>
        </w:rPr>
        <w:t>–</w:t>
      </w:r>
      <w:r>
        <w:rPr>
          <w:rFonts w:ascii="Calibri" w:eastAsia="Times New Roman" w:hAnsi="Calibri" w:cs="Calibri"/>
          <w:bCs/>
          <w:sz w:val="24"/>
          <w:szCs w:val="24"/>
          <w:lang w:val="en-US" w:eastAsia="ja-JP"/>
        </w:rPr>
        <w:t>Rp</w:t>
      </w:r>
      <w:r>
        <w:rPr>
          <w:rFonts w:ascii="Calibri" w:eastAsia="Times New Roman" w:hAnsi="Calibri" w:cs="Calibri"/>
          <w:bCs/>
          <w:sz w:val="24"/>
          <w:szCs w:val="24"/>
          <w:lang w:eastAsia="ja-JP"/>
        </w:rPr>
        <w:t>1.499.999</w:t>
      </w:r>
      <w:r>
        <w:rPr>
          <w:rFonts w:ascii="Calibri" w:eastAsia="Times New Roman" w:hAnsi="Calibri" w:cs="Calibri"/>
          <w:bCs/>
          <w:sz w:val="24"/>
          <w:szCs w:val="24"/>
          <w:lang w:val="en-US" w:eastAsia="ja-JP"/>
        </w:rPr>
        <w:t xml:space="preserve">,00, </w:t>
      </w:r>
      <w:r>
        <w:rPr>
          <w:rFonts w:ascii="Calibri" w:eastAsia="Times New Roman" w:hAnsi="Calibri" w:cs="Calibri"/>
          <w:sz w:val="24"/>
          <w:szCs w:val="24"/>
          <w:lang w:eastAsia="zh-CN"/>
        </w:rPr>
        <w:t>didominasi oleh pengeluaran untuk kelompok makanan dibandingkan dengan kelompok non-makanan</w:t>
      </w:r>
      <w:r>
        <w:rPr>
          <w:rFonts w:ascii="Calibri" w:eastAsia="Times New Roman" w:hAnsi="Calibri" w:cs="Calibri"/>
          <w:sz w:val="24"/>
          <w:szCs w:val="24"/>
          <w:lang w:val="en-US" w:eastAsia="zh-CN"/>
        </w:rPr>
        <w:t>. Hanya p</w:t>
      </w:r>
      <w:r>
        <w:rPr>
          <w:rFonts w:ascii="Calibri" w:eastAsia="Times New Roman" w:hAnsi="Calibri" w:cs="Calibri"/>
          <w:sz w:val="24"/>
          <w:szCs w:val="24"/>
          <w:lang w:eastAsia="zh-CN"/>
        </w:rPr>
        <w:t xml:space="preserve">ada golongan pengeluaran per kapita sebulan </w:t>
      </w:r>
      <w:r>
        <w:rPr>
          <w:rFonts w:ascii="Calibri" w:eastAsia="Times New Roman" w:hAnsi="Calibri" w:cs="Calibri"/>
          <w:bCs/>
          <w:sz w:val="24"/>
          <w:szCs w:val="24"/>
          <w:lang w:eastAsia="ja-JP"/>
        </w:rPr>
        <w:t>&gt;</w:t>
      </w:r>
      <w:r>
        <w:rPr>
          <w:rFonts w:ascii="Calibri" w:eastAsia="Times New Roman" w:hAnsi="Calibri" w:cs="Calibri"/>
          <w:bCs/>
          <w:sz w:val="24"/>
          <w:szCs w:val="24"/>
          <w:lang w:val="en-US" w:eastAsia="ja-JP"/>
        </w:rPr>
        <w:t>Rp</w:t>
      </w:r>
      <w:r>
        <w:rPr>
          <w:rFonts w:ascii="Calibri" w:eastAsia="Times New Roman" w:hAnsi="Calibri" w:cs="Calibri"/>
          <w:bCs/>
          <w:sz w:val="24"/>
          <w:szCs w:val="24"/>
          <w:lang w:eastAsia="ja-JP"/>
        </w:rPr>
        <w:t>1.500.000</w:t>
      </w:r>
      <w:proofErr w:type="gramStart"/>
      <w:r>
        <w:rPr>
          <w:rFonts w:ascii="Calibri" w:eastAsia="Times New Roman" w:hAnsi="Calibri" w:cs="Calibri"/>
          <w:bCs/>
          <w:sz w:val="24"/>
          <w:szCs w:val="24"/>
          <w:lang w:val="en-US" w:eastAsia="ja-JP"/>
        </w:rPr>
        <w:t>,00</w:t>
      </w:r>
      <w:proofErr w:type="gramEnd"/>
      <w:r>
        <w:rPr>
          <w:rFonts w:ascii="Calibri" w:eastAsia="Times New Roman" w:hAnsi="Calibri" w:cs="Calibri"/>
          <w:bCs/>
          <w:sz w:val="24"/>
          <w:szCs w:val="24"/>
          <w:lang w:eastAsia="zh-CN"/>
        </w:rPr>
        <w:t>,</w:t>
      </w:r>
      <w:r>
        <w:rPr>
          <w:rFonts w:ascii="Calibri" w:eastAsia="Times New Roman" w:hAnsi="Calibri" w:cs="Calibri"/>
          <w:sz w:val="24"/>
          <w:szCs w:val="24"/>
          <w:lang w:eastAsia="zh-CN"/>
        </w:rPr>
        <w:t xml:space="preserve"> proporsi </w:t>
      </w:r>
      <w:r>
        <w:rPr>
          <w:rFonts w:ascii="Calibri" w:eastAsia="Times New Roman" w:hAnsi="Calibri" w:cs="Calibri"/>
          <w:sz w:val="24"/>
          <w:szCs w:val="24"/>
          <w:lang w:eastAsia="zh-CN"/>
        </w:rPr>
        <w:lastRenderedPageBreak/>
        <w:t>pengeluaran untuk konsumsi makanan lebih kecil daripada pengeluaran untuk konsumsi non-makanan.</w:t>
      </w:r>
      <w:r>
        <w:rPr>
          <w:rFonts w:ascii="Calibri" w:eastAsia="Times New Roman" w:hAnsi="Calibri" w:cs="Calibri"/>
          <w:bCs/>
          <w:sz w:val="24"/>
          <w:szCs w:val="24"/>
          <w:lang w:val="en-US" w:eastAsia="zh-CN"/>
        </w:rPr>
        <w:t xml:space="preserve"> </w:t>
      </w:r>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0"/>
        </w:numPr>
        <w:tabs>
          <w:tab w:val="clear" w:pos="425"/>
        </w:tabs>
        <w:spacing w:after="0" w:line="276" w:lineRule="auto"/>
        <w:ind w:left="880"/>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 xml:space="preserve">Pernyataan nomor 2 bertentangan dengan isi Tabel </w:t>
      </w:r>
      <w:r>
        <w:rPr>
          <w:rFonts w:ascii="Calibri" w:eastAsia="Times New Roman" w:hAnsi="Calibri" w:cs="Calibri"/>
          <w:bCs/>
          <w:sz w:val="24"/>
          <w:szCs w:val="24"/>
          <w:lang w:eastAsia="ja-JP"/>
        </w:rPr>
        <w:t>Pengeluaran Rata-rata per Kapita Sebulan Menurut Golongan Pengeluaran dan Kelompok Barang di Kabupaten Subang, 2019</w:t>
      </w:r>
      <w:r>
        <w:rPr>
          <w:rFonts w:ascii="Calibri" w:eastAsia="Times New Roman" w:hAnsi="Calibri" w:cs="Calibri"/>
          <w:sz w:val="24"/>
          <w:szCs w:val="24"/>
          <w:lang w:eastAsia="zh-CN"/>
        </w:rPr>
        <w:t>.</w:t>
      </w:r>
      <w:r>
        <w:rPr>
          <w:rFonts w:ascii="Calibri" w:eastAsia="Times New Roman" w:hAnsi="Calibri" w:cs="Calibri"/>
          <w:sz w:val="24"/>
          <w:szCs w:val="24"/>
          <w:lang w:val="en-US" w:eastAsia="zh-CN"/>
        </w:rPr>
        <w:t xml:space="preserve"> Seharusnya, </w:t>
      </w:r>
      <w:r>
        <w:rPr>
          <w:rFonts w:ascii="Calibri" w:eastAsia="Times New Roman" w:hAnsi="Calibri" w:cs="Calibri"/>
          <w:sz w:val="24"/>
          <w:szCs w:val="24"/>
          <w:lang w:eastAsia="zh-CN"/>
        </w:rPr>
        <w:t xml:space="preserve">golongan </w:t>
      </w:r>
      <w:r>
        <w:rPr>
          <w:rFonts w:ascii="Calibri" w:eastAsia="Times New Roman" w:hAnsi="Calibri" w:cs="Calibri"/>
          <w:sz w:val="24"/>
          <w:szCs w:val="24"/>
          <w:lang w:val="en-US" w:eastAsia="zh-CN"/>
        </w:rPr>
        <w:t xml:space="preserve">yang </w:t>
      </w:r>
      <w:r>
        <w:rPr>
          <w:rFonts w:ascii="Calibri" w:eastAsia="Times New Roman" w:hAnsi="Calibri" w:cs="Calibri"/>
          <w:sz w:val="24"/>
          <w:szCs w:val="24"/>
          <w:lang w:eastAsia="zh-CN"/>
        </w:rPr>
        <w:t>proporsi pengeluaran untuk konsumsi makanan lebih kecil daripada pengeluaran untuk konsumsi non-makanan</w:t>
      </w:r>
      <w:r>
        <w:rPr>
          <w:rFonts w:ascii="Calibri" w:eastAsia="Times New Roman" w:hAnsi="Calibri" w:cs="Calibri"/>
          <w:sz w:val="24"/>
          <w:szCs w:val="24"/>
          <w:lang w:val="en-US" w:eastAsia="zh-CN"/>
        </w:rPr>
        <w:t xml:space="preserve"> adalah </w:t>
      </w:r>
      <w:r>
        <w:rPr>
          <w:rFonts w:ascii="Calibri" w:eastAsia="Times New Roman" w:hAnsi="Calibri" w:cs="Calibri"/>
          <w:sz w:val="24"/>
          <w:szCs w:val="24"/>
          <w:lang w:eastAsia="zh-CN"/>
        </w:rPr>
        <w:t xml:space="preserve">golongan pengeluaran per kapita sebulan </w:t>
      </w:r>
      <w:r>
        <w:rPr>
          <w:rFonts w:ascii="Calibri" w:eastAsia="Times New Roman" w:hAnsi="Calibri" w:cs="Calibri"/>
          <w:bCs/>
          <w:sz w:val="24"/>
          <w:szCs w:val="24"/>
          <w:lang w:eastAsia="ja-JP"/>
        </w:rPr>
        <w:t>&gt;</w:t>
      </w:r>
      <w:r>
        <w:rPr>
          <w:rFonts w:ascii="Calibri" w:eastAsia="Times New Roman" w:hAnsi="Calibri" w:cs="Calibri"/>
          <w:bCs/>
          <w:sz w:val="24"/>
          <w:szCs w:val="24"/>
          <w:lang w:val="en-US" w:eastAsia="ja-JP"/>
        </w:rPr>
        <w:t>Rp</w:t>
      </w:r>
      <w:r>
        <w:rPr>
          <w:rFonts w:ascii="Calibri" w:eastAsia="Times New Roman" w:hAnsi="Calibri" w:cs="Calibri"/>
          <w:bCs/>
          <w:sz w:val="24"/>
          <w:szCs w:val="24"/>
          <w:lang w:eastAsia="ja-JP"/>
        </w:rPr>
        <w:t>1.500.000</w:t>
      </w:r>
      <w:proofErr w:type="gramStart"/>
      <w:r>
        <w:rPr>
          <w:rFonts w:ascii="Calibri" w:eastAsia="Times New Roman" w:hAnsi="Calibri" w:cs="Calibri"/>
          <w:bCs/>
          <w:sz w:val="24"/>
          <w:szCs w:val="24"/>
          <w:lang w:val="en-US" w:eastAsia="ja-JP"/>
        </w:rPr>
        <w:t>,00</w:t>
      </w:r>
      <w:proofErr w:type="gramEnd"/>
      <w:r>
        <w:rPr>
          <w:rFonts w:ascii="Calibri" w:eastAsia="Times New Roman" w:hAnsi="Calibri" w:cs="Calibri"/>
          <w:bCs/>
          <w:sz w:val="24"/>
          <w:szCs w:val="24"/>
          <w:lang w:val="en-US" w:eastAsia="ja-JP"/>
        </w:rPr>
        <w:t xml:space="preserve">. </w:t>
      </w:r>
      <w:r>
        <w:rPr>
          <w:rFonts w:ascii="Calibri" w:eastAsia="Times New Roman" w:hAnsi="Calibri" w:cs="Calibri"/>
          <w:sz w:val="24"/>
          <w:szCs w:val="24"/>
          <w:lang w:val="en-US" w:eastAsia="ja-JP"/>
        </w:rPr>
        <w:t xml:space="preserve">Jadi, pernyataan nomor 5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4679AE" w:rsidRDefault="00DB2C9B">
      <w:pPr>
        <w:numPr>
          <w:ilvl w:val="0"/>
          <w:numId w:val="26"/>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w:t>
      </w:r>
      <w:r>
        <w:rPr>
          <w:rFonts w:ascii="Calibri" w:eastAsia="Times New Roman" w:hAnsi="Calibri" w:cs="Calibri"/>
          <w:b/>
          <w:bCs/>
          <w:sz w:val="24"/>
          <w:szCs w:val="24"/>
          <w:lang w:val="en-US" w:eastAsia="ja-JP"/>
        </w:rPr>
        <w:t xml:space="preserve"> </w:t>
      </w:r>
      <w:r>
        <w:rPr>
          <w:rFonts w:ascii="Calibri" w:eastAsia="Georgia" w:hAnsi="Calibri" w:cs="Calibri"/>
          <w:bCs/>
          <w:color w:val="000000"/>
          <w:sz w:val="24"/>
          <w:szCs w:val="24"/>
          <w:lang w:eastAsia="zh-CN"/>
        </w:rPr>
        <w:t>seng galvalum</w:t>
      </w:r>
      <w:r>
        <w:rPr>
          <w:rFonts w:ascii="Calibri" w:eastAsia="Georgia" w:hAnsi="Calibri" w:cs="Calibri"/>
          <w:bCs/>
          <w:color w:val="000000"/>
          <w:sz w:val="24"/>
          <w:szCs w:val="24"/>
          <w:lang w:val="en-US" w:eastAsia="zh-CN"/>
        </w:rPr>
        <w:t xml:space="preserve">, pipa paralon, pompa sirkulasi, </w:t>
      </w:r>
      <w:r>
        <w:rPr>
          <w:rFonts w:ascii="Calibri" w:eastAsia="Georgia" w:hAnsi="Calibri" w:cs="Calibri"/>
          <w:bCs/>
          <w:i/>
          <w:color w:val="000000"/>
          <w:sz w:val="24"/>
          <w:szCs w:val="24"/>
          <w:lang w:eastAsia="zh-CN"/>
        </w:rPr>
        <w:t>styrofoam</w:t>
      </w:r>
      <w:r>
        <w:rPr>
          <w:rFonts w:ascii="Calibri" w:eastAsia="Georgia" w:hAnsi="Calibri" w:cs="Calibri"/>
          <w:bCs/>
          <w:iCs/>
          <w:color w:val="000000"/>
          <w:sz w:val="24"/>
          <w:szCs w:val="24"/>
          <w:lang w:val="en-US" w:eastAsia="zh-CN"/>
        </w:rPr>
        <w:t xml:space="preserve">, </w:t>
      </w:r>
      <w:r>
        <w:rPr>
          <w:rFonts w:ascii="Calibri" w:eastAsia="Georgia" w:hAnsi="Calibri" w:cs="Calibri"/>
          <w:bCs/>
          <w:color w:val="000000"/>
          <w:sz w:val="24"/>
          <w:szCs w:val="24"/>
          <w:lang w:eastAsia="zh-CN"/>
        </w:rPr>
        <w:t>aluminium foil</w:t>
      </w:r>
    </w:p>
    <w:p w:rsidR="004679AE" w:rsidRDefault="00DB2C9B">
      <w:pPr>
        <w:spacing w:after="0" w:line="276" w:lineRule="auto"/>
        <w:ind w:leftChars="200" w:left="440"/>
        <w:jc w:val="both"/>
        <w:rPr>
          <w:rFonts w:ascii="Calibri" w:eastAsia="Georgia" w:hAnsi="Calibri" w:cs="Calibri"/>
          <w:bCs/>
          <w:color w:val="000000"/>
          <w:sz w:val="24"/>
          <w:szCs w:val="24"/>
          <w:lang w:val="en-US" w:eastAsia="zh-CN"/>
        </w:rPr>
      </w:pPr>
      <w:r>
        <w:rPr>
          <w:rFonts w:ascii="Calibri" w:eastAsia="Georgia" w:hAnsi="Calibri" w:cs="Calibri"/>
          <w:bCs/>
          <w:color w:val="000000"/>
          <w:sz w:val="24"/>
          <w:szCs w:val="24"/>
          <w:lang w:val="en-US" w:eastAsia="zh-CN"/>
        </w:rPr>
        <w:t>Pembahasan:</w:t>
      </w:r>
    </w:p>
    <w:p w:rsidR="004679AE" w:rsidRDefault="00DB2C9B">
      <w:pPr>
        <w:spacing w:after="0" w:line="276" w:lineRule="auto"/>
        <w:ind w:leftChars="200" w:left="440"/>
        <w:jc w:val="both"/>
        <w:rPr>
          <w:rFonts w:ascii="Calibri" w:eastAsia="Georgia" w:hAnsi="Calibri" w:cs="Calibri"/>
          <w:bCs/>
          <w:color w:val="000000"/>
          <w:sz w:val="24"/>
          <w:szCs w:val="24"/>
          <w:lang w:val="en-US" w:eastAsia="ja-JP"/>
        </w:rPr>
      </w:pPr>
      <w:proofErr w:type="gramStart"/>
      <w:r>
        <w:rPr>
          <w:rFonts w:ascii="Calibri" w:eastAsia="Georgia" w:hAnsi="Calibri" w:cs="Calibri"/>
          <w:sz w:val="24"/>
          <w:szCs w:val="24"/>
          <w:lang w:val="en-US" w:eastAsia="zh-CN"/>
        </w:rPr>
        <w:t>B</w:t>
      </w:r>
      <w:r>
        <w:rPr>
          <w:rFonts w:ascii="Calibri" w:eastAsia="Georgia" w:hAnsi="Calibri" w:cs="Calibri"/>
          <w:sz w:val="24"/>
          <w:szCs w:val="24"/>
          <w:lang w:eastAsia="zh-CN"/>
        </w:rPr>
        <w:t xml:space="preserve">ahan-bahan yang dibutuhkan untuk membuat </w:t>
      </w:r>
      <w:r>
        <w:rPr>
          <w:rFonts w:ascii="Calibri" w:eastAsia="Georgia" w:hAnsi="Calibri" w:cs="Calibri"/>
          <w:bCs/>
          <w:i/>
          <w:color w:val="000000"/>
          <w:sz w:val="24"/>
          <w:szCs w:val="24"/>
          <w:lang w:eastAsia="zh-CN"/>
        </w:rPr>
        <w:t xml:space="preserve">water heater </w:t>
      </w:r>
      <w:r>
        <w:rPr>
          <w:rFonts w:ascii="Calibri" w:eastAsia="Georgia" w:hAnsi="Calibri" w:cs="Calibri"/>
          <w:bCs/>
          <w:color w:val="000000"/>
          <w:sz w:val="24"/>
          <w:szCs w:val="24"/>
          <w:lang w:eastAsia="zh-CN"/>
        </w:rPr>
        <w:t>menggunakan panas matahari</w:t>
      </w:r>
      <w:r>
        <w:rPr>
          <w:rFonts w:ascii="Calibri" w:eastAsia="Georgia" w:hAnsi="Calibri" w:cs="Calibri"/>
          <w:bCs/>
          <w:color w:val="000000"/>
          <w:sz w:val="24"/>
          <w:szCs w:val="24"/>
          <w:lang w:val="en-US" w:eastAsia="zh-CN"/>
        </w:rPr>
        <w:t xml:space="preserve"> disebutkan pada paragraf pertama, ketiga, dan keempat.</w:t>
      </w:r>
      <w:proofErr w:type="gramEnd"/>
      <w:r>
        <w:rPr>
          <w:rFonts w:ascii="Calibri" w:eastAsia="Georgia" w:hAnsi="Calibri" w:cs="Calibri"/>
          <w:bCs/>
          <w:color w:val="000000"/>
          <w:sz w:val="24"/>
          <w:szCs w:val="24"/>
          <w:lang w:val="en-US" w:eastAsia="zh-CN"/>
        </w:rPr>
        <w:t xml:space="preserve"> Bahan-bahan tersebut adalah </w:t>
      </w:r>
      <w:r>
        <w:rPr>
          <w:rFonts w:ascii="Calibri" w:eastAsia="Georgia" w:hAnsi="Calibri" w:cs="Calibri"/>
          <w:bCs/>
          <w:color w:val="000000"/>
          <w:sz w:val="24"/>
          <w:szCs w:val="24"/>
          <w:lang w:eastAsia="zh-CN"/>
        </w:rPr>
        <w:t>seng galvalum</w:t>
      </w:r>
      <w:r>
        <w:rPr>
          <w:rFonts w:ascii="Calibri" w:eastAsia="Georgia" w:hAnsi="Calibri" w:cs="Calibri"/>
          <w:bCs/>
          <w:color w:val="000000"/>
          <w:sz w:val="24"/>
          <w:szCs w:val="24"/>
          <w:lang w:val="en-US" w:eastAsia="zh-CN"/>
        </w:rPr>
        <w:t xml:space="preserve">, pipa paralon, pompa sirkulasi, </w:t>
      </w:r>
      <w:proofErr w:type="gramStart"/>
      <w:r>
        <w:rPr>
          <w:rFonts w:ascii="Calibri" w:eastAsia="Georgia" w:hAnsi="Calibri" w:cs="Calibri"/>
          <w:bCs/>
          <w:i/>
          <w:color w:val="000000"/>
          <w:sz w:val="24"/>
          <w:szCs w:val="24"/>
          <w:lang w:eastAsia="zh-CN"/>
        </w:rPr>
        <w:t>styrofoam</w:t>
      </w:r>
      <w:proofErr w:type="gramEnd"/>
      <w:r>
        <w:rPr>
          <w:rFonts w:ascii="Calibri" w:eastAsia="Georgia" w:hAnsi="Calibri" w:cs="Calibri"/>
          <w:bCs/>
          <w:iCs/>
          <w:color w:val="000000"/>
          <w:sz w:val="24"/>
          <w:szCs w:val="24"/>
          <w:lang w:val="en-US" w:eastAsia="zh-CN"/>
        </w:rPr>
        <w:t xml:space="preserve">, </w:t>
      </w:r>
      <w:r>
        <w:rPr>
          <w:rFonts w:ascii="Calibri" w:eastAsia="Georgia" w:hAnsi="Calibri" w:cs="Calibri"/>
          <w:bCs/>
          <w:color w:val="000000"/>
          <w:sz w:val="24"/>
          <w:szCs w:val="24"/>
          <w:lang w:eastAsia="zh-CN"/>
        </w:rPr>
        <w:t>aluminium foil</w:t>
      </w:r>
      <w:r>
        <w:rPr>
          <w:rFonts w:ascii="Calibri" w:eastAsia="Georgia" w:hAnsi="Calibri" w:cs="Calibri"/>
          <w:bCs/>
          <w:color w:val="000000"/>
          <w:sz w:val="24"/>
          <w:szCs w:val="24"/>
          <w:lang w:val="en-US" w:eastAsia="zh-CN"/>
        </w:rPr>
        <w:t>.</w:t>
      </w:r>
    </w:p>
    <w:p w:rsidR="004679AE" w:rsidRDefault="00DB2C9B">
      <w:pPr>
        <w:numPr>
          <w:ilvl w:val="0"/>
          <w:numId w:val="26"/>
        </w:num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sz w:val="24"/>
          <w:szCs w:val="24"/>
          <w:lang w:val="en-US" w:eastAsia="ja-JP"/>
        </w:rPr>
        <w:t>Jawaban:</w:t>
      </w:r>
    </w:p>
    <w:tbl>
      <w:tblPr>
        <w:tblStyle w:val="TableGrid"/>
        <w:tblW w:w="8618" w:type="dxa"/>
        <w:tblInd w:w="534" w:type="dxa"/>
        <w:tblLook w:val="04A0" w:firstRow="1" w:lastRow="0" w:firstColumn="1" w:lastColumn="0" w:noHBand="0" w:noVBand="1"/>
      </w:tblPr>
      <w:tblGrid>
        <w:gridCol w:w="6690"/>
        <w:gridCol w:w="964"/>
        <w:gridCol w:w="964"/>
      </w:tblGrid>
      <w:tr w:rsidR="004679AE">
        <w:trPr>
          <w:tblHeader/>
        </w:trPr>
        <w:tc>
          <w:tcPr>
            <w:tcW w:w="6690"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Pernyataan</w:t>
            </w:r>
          </w:p>
        </w:tc>
        <w:tc>
          <w:tcPr>
            <w:tcW w:w="964"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Benar</w:t>
            </w:r>
          </w:p>
        </w:tc>
        <w:tc>
          <w:tcPr>
            <w:tcW w:w="964" w:type="dxa"/>
            <w:shd w:val="clear" w:color="auto" w:fill="F79646"/>
          </w:tcPr>
          <w:p w:rsidR="004679AE" w:rsidRDefault="00DB2C9B">
            <w:pPr>
              <w:widowControl w:val="0"/>
              <w:autoSpaceDE w:val="0"/>
              <w:autoSpaceDN w:val="0"/>
              <w:spacing w:after="0" w:line="276" w:lineRule="auto"/>
              <w:contextualSpacing/>
              <w:jc w:val="center"/>
              <w:rPr>
                <w:rFonts w:ascii="Calibri" w:eastAsia="Times New Roman" w:hAnsi="Calibri" w:cs="Calibri"/>
                <w:b/>
                <w:sz w:val="24"/>
                <w:szCs w:val="24"/>
                <w:lang w:eastAsia="zh-CN"/>
              </w:rPr>
            </w:pPr>
            <w:r>
              <w:rPr>
                <w:rFonts w:ascii="Calibri" w:eastAsia="Times New Roman" w:hAnsi="Calibri" w:cs="Calibri"/>
                <w:b/>
                <w:sz w:val="24"/>
                <w:szCs w:val="24"/>
                <w:lang w:eastAsia="zh-CN"/>
              </w:rPr>
              <w:t>Salah</w:t>
            </w:r>
          </w:p>
        </w:tc>
      </w:tr>
      <w:tr w:rsidR="004679AE">
        <w:tc>
          <w:tcPr>
            <w:tcW w:w="6690" w:type="dxa"/>
          </w:tcPr>
          <w:p w:rsidR="004679AE" w:rsidRDefault="00DB2C9B">
            <w:pPr>
              <w:widowControl w:val="0"/>
              <w:autoSpaceDE w:val="0"/>
              <w:autoSpaceDN w:val="0"/>
              <w:spacing w:after="0" w:line="276" w:lineRule="auto"/>
              <w:ind w:left="33"/>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Pompa sirkulasi tidak akan berfungsi jika </w:t>
            </w:r>
            <w:r>
              <w:rPr>
                <w:rFonts w:ascii="Calibri" w:eastAsia="Georgia" w:hAnsi="Calibri" w:cs="Calibri"/>
                <w:bCs/>
                <w:color w:val="000000"/>
                <w:sz w:val="24"/>
                <w:szCs w:val="24"/>
                <w:lang w:eastAsia="zh-CN"/>
              </w:rPr>
              <w:t>suhu seng galvalum di bawah 40° C.</w:t>
            </w: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4679AE">
        <w:tc>
          <w:tcPr>
            <w:tcW w:w="6690" w:type="dxa"/>
          </w:tcPr>
          <w:p w:rsidR="004679AE" w:rsidRDefault="00DB2C9B">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Georgia" w:hAnsi="Calibri" w:cs="Calibri"/>
                <w:bCs/>
                <w:color w:val="000000"/>
                <w:sz w:val="24"/>
                <w:szCs w:val="24"/>
                <w:lang w:eastAsia="zh-CN"/>
              </w:rPr>
              <w:t xml:space="preserve">Agar suhu panas air tetap bertahan, Yohanes melapisi tandon dengan </w:t>
            </w:r>
            <w:r>
              <w:rPr>
                <w:rFonts w:ascii="Calibri" w:eastAsia="Georgia" w:hAnsi="Calibri" w:cs="Calibri"/>
                <w:bCs/>
                <w:i/>
                <w:color w:val="000000"/>
                <w:sz w:val="24"/>
                <w:szCs w:val="24"/>
                <w:lang w:eastAsia="zh-CN"/>
              </w:rPr>
              <w:t>styrofoam</w:t>
            </w:r>
            <w:r>
              <w:rPr>
                <w:rFonts w:ascii="Calibri" w:eastAsia="Georgia" w:hAnsi="Calibri" w:cs="Calibri"/>
                <w:bCs/>
                <w:color w:val="000000"/>
                <w:sz w:val="24"/>
                <w:szCs w:val="24"/>
                <w:lang w:eastAsia="zh-CN"/>
              </w:rPr>
              <w:t xml:space="preserve"> dan lembaran aluminium foil.</w:t>
            </w: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r w:rsidR="004679AE">
        <w:tc>
          <w:tcPr>
            <w:tcW w:w="6690" w:type="dxa"/>
          </w:tcPr>
          <w:p w:rsidR="004679AE" w:rsidRDefault="00DB2C9B">
            <w:pPr>
              <w:widowControl w:val="0"/>
              <w:autoSpaceDE w:val="0"/>
              <w:autoSpaceDN w:val="0"/>
              <w:spacing w:after="0" w:line="276" w:lineRule="auto"/>
              <w:contextualSpacing/>
              <w:jc w:val="both"/>
              <w:rPr>
                <w:rFonts w:ascii="Calibri" w:eastAsia="Times New Roman" w:hAnsi="Calibri" w:cs="Calibri"/>
                <w:b/>
                <w:sz w:val="24"/>
                <w:szCs w:val="24"/>
                <w:highlight w:val="yellow"/>
                <w:lang w:eastAsia="zh-CN"/>
              </w:rPr>
            </w:pPr>
            <w:r>
              <w:rPr>
                <w:rFonts w:ascii="Calibri" w:eastAsia="Times New Roman" w:hAnsi="Calibri" w:cs="Calibri"/>
                <w:sz w:val="24"/>
                <w:szCs w:val="24"/>
                <w:lang w:eastAsia="zh-CN"/>
              </w:rPr>
              <w:t xml:space="preserve">Proyek pembuatan </w:t>
            </w:r>
            <w:r>
              <w:rPr>
                <w:rFonts w:ascii="Calibri" w:eastAsia="Times New Roman" w:hAnsi="Calibri" w:cs="Calibri"/>
                <w:i/>
                <w:sz w:val="24"/>
                <w:szCs w:val="24"/>
                <w:lang w:eastAsia="zh-CN"/>
              </w:rPr>
              <w:t>water heater</w:t>
            </w:r>
            <w:r>
              <w:rPr>
                <w:rFonts w:ascii="Calibri" w:eastAsia="Times New Roman" w:hAnsi="Calibri" w:cs="Calibri"/>
                <w:sz w:val="24"/>
                <w:szCs w:val="24"/>
                <w:lang w:eastAsia="zh-CN"/>
              </w:rPr>
              <w:t xml:space="preserve"> memerlukan banyak per</w:t>
            </w:r>
            <w:r>
              <w:rPr>
                <w:rFonts w:ascii="Calibri" w:eastAsia="Times New Roman" w:hAnsi="Calibri" w:cs="Calibri"/>
                <w:sz w:val="24"/>
                <w:szCs w:val="24"/>
                <w:lang w:val="en-US" w:eastAsia="zh-CN"/>
              </w:rPr>
              <w:t>a</w:t>
            </w:r>
            <w:r>
              <w:rPr>
                <w:rFonts w:ascii="Calibri" w:eastAsia="Times New Roman" w:hAnsi="Calibri" w:cs="Calibri"/>
                <w:sz w:val="24"/>
                <w:szCs w:val="24"/>
                <w:lang w:eastAsia="zh-CN"/>
              </w:rPr>
              <w:t xml:space="preserve">latan agar </w:t>
            </w:r>
            <w:r>
              <w:rPr>
                <w:rFonts w:ascii="Calibri" w:eastAsia="Georgia" w:hAnsi="Calibri" w:cs="Calibri"/>
                <w:bCs/>
                <w:color w:val="000000"/>
                <w:sz w:val="24"/>
                <w:szCs w:val="24"/>
                <w:lang w:eastAsia="zh-CN"/>
              </w:rPr>
              <w:t>pompa sirkulasi dapat bekerja maksimal.</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4679AE">
        <w:tc>
          <w:tcPr>
            <w:tcW w:w="6690" w:type="dxa"/>
          </w:tcPr>
          <w:p w:rsidR="004679AE" w:rsidRDefault="00DB2C9B">
            <w:pPr>
              <w:widowControl w:val="0"/>
              <w:autoSpaceDE w:val="0"/>
              <w:autoSpaceDN w:val="0"/>
              <w:spacing w:after="0" w:line="276" w:lineRule="auto"/>
              <w:ind w:left="33"/>
              <w:contextualSpacing/>
              <w:jc w:val="both"/>
              <w:rPr>
                <w:rFonts w:ascii="Calibri" w:eastAsia="Times New Roman" w:hAnsi="Calibri" w:cs="Calibri"/>
                <w:sz w:val="24"/>
                <w:szCs w:val="24"/>
                <w:highlight w:val="yellow"/>
                <w:lang w:eastAsia="zh-CN"/>
              </w:rPr>
            </w:pPr>
            <w:r>
              <w:rPr>
                <w:rFonts w:ascii="Calibri" w:eastAsia="Georgia" w:hAnsi="Calibri" w:cs="Calibri"/>
                <w:bCs/>
                <w:color w:val="000000"/>
                <w:sz w:val="24"/>
                <w:szCs w:val="24"/>
                <w:lang w:eastAsia="zh-CN"/>
              </w:rPr>
              <w:t>Dalam proyek ini, Yohanes menyusun pipa paralon berwarna gelap di dalam tanah dengan dilapisi seng galvalum.</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r>
      <w:tr w:rsidR="004679AE">
        <w:tc>
          <w:tcPr>
            <w:tcW w:w="6690" w:type="dxa"/>
          </w:tcPr>
          <w:p w:rsidR="004679AE" w:rsidRDefault="00DB2C9B">
            <w:pPr>
              <w:widowControl w:val="0"/>
              <w:autoSpaceDE w:val="0"/>
              <w:autoSpaceDN w:val="0"/>
              <w:spacing w:after="0" w:line="276" w:lineRule="auto"/>
              <w:contextualSpacing/>
              <w:jc w:val="both"/>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Proyek pembuatan </w:t>
            </w:r>
            <w:r>
              <w:rPr>
                <w:rFonts w:ascii="Calibri" w:eastAsia="Times New Roman" w:hAnsi="Calibri" w:cs="Calibri"/>
                <w:i/>
                <w:sz w:val="24"/>
                <w:szCs w:val="24"/>
                <w:lang w:eastAsia="zh-CN"/>
              </w:rPr>
              <w:t>water heater</w:t>
            </w:r>
            <w:r>
              <w:rPr>
                <w:rFonts w:ascii="Calibri" w:eastAsia="Times New Roman" w:hAnsi="Calibri" w:cs="Calibri"/>
                <w:sz w:val="24"/>
                <w:szCs w:val="24"/>
                <w:lang w:eastAsia="zh-CN"/>
              </w:rPr>
              <w:t xml:space="preserve"> alami merupakan bentuk pemanfaatan tenaga surya menjadi teknologi ramah lingkungan.</w:t>
            </w:r>
          </w:p>
        </w:tc>
        <w:tc>
          <w:tcPr>
            <w:tcW w:w="964" w:type="dxa"/>
          </w:tcPr>
          <w:p w:rsidR="004679AE" w:rsidRDefault="00DB2C9B">
            <w:pPr>
              <w:widowControl w:val="0"/>
              <w:autoSpaceDE w:val="0"/>
              <w:autoSpaceDN w:val="0"/>
              <w:spacing w:after="0" w:line="276" w:lineRule="auto"/>
              <w:contextualSpacing/>
              <w:jc w:val="center"/>
              <w:rPr>
                <w:rFonts w:ascii="Calibri" w:eastAsia="Times New Roman" w:hAnsi="Calibri" w:cs="Calibri"/>
                <w:sz w:val="24"/>
                <w:szCs w:val="24"/>
                <w:lang w:eastAsia="zh-CN"/>
              </w:rPr>
            </w:pPr>
            <w:r>
              <w:rPr>
                <w:rFonts w:eastAsia="Calibri" w:cstheme="minorHAnsi"/>
                <w:sz w:val="24"/>
                <w:szCs w:val="24"/>
              </w:rPr>
              <w:t>√</w:t>
            </w:r>
          </w:p>
        </w:tc>
        <w:tc>
          <w:tcPr>
            <w:tcW w:w="964" w:type="dxa"/>
          </w:tcPr>
          <w:p w:rsidR="004679AE" w:rsidRDefault="004679AE">
            <w:pPr>
              <w:widowControl w:val="0"/>
              <w:autoSpaceDE w:val="0"/>
              <w:autoSpaceDN w:val="0"/>
              <w:spacing w:after="0" w:line="276" w:lineRule="auto"/>
              <w:contextualSpacing/>
              <w:jc w:val="center"/>
              <w:rPr>
                <w:rFonts w:ascii="Calibri" w:eastAsia="Times New Roman" w:hAnsi="Calibri" w:cs="Calibri"/>
                <w:sz w:val="24"/>
                <w:szCs w:val="24"/>
                <w:lang w:eastAsia="zh-CN"/>
              </w:rPr>
            </w:pPr>
          </w:p>
        </w:tc>
      </w:tr>
    </w:tbl>
    <w:p w:rsidR="004679AE" w:rsidRDefault="004679AE">
      <w:pPr>
        <w:spacing w:after="0" w:line="276" w:lineRule="auto"/>
        <w:ind w:leftChars="199" w:left="438"/>
        <w:jc w:val="both"/>
        <w:rPr>
          <w:rFonts w:ascii="Calibri" w:eastAsia="Times New Roman" w:hAnsi="Calibri" w:cs="Calibri"/>
          <w:b/>
          <w:bCs/>
          <w:sz w:val="24"/>
          <w:szCs w:val="24"/>
          <w:lang w:val="en-US" w:eastAsia="ja-JP"/>
        </w:rPr>
      </w:pPr>
    </w:p>
    <w:p w:rsidR="004679AE" w:rsidRDefault="00DB2C9B">
      <w:pPr>
        <w:spacing w:after="0" w:line="276" w:lineRule="auto"/>
        <w:ind w:leftChars="199" w:left="438"/>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Pembahasan:</w:t>
      </w:r>
    </w:p>
    <w:p w:rsidR="004679AE" w:rsidRDefault="00DB2C9B">
      <w:pPr>
        <w:numPr>
          <w:ilvl w:val="0"/>
          <w:numId w:val="31"/>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1 sesuai dengan isi kalimat terakhir paragraf ketiga, yaitu “</w:t>
      </w:r>
      <w:r>
        <w:rPr>
          <w:rFonts w:ascii="Calibri" w:eastAsia="Georgia" w:hAnsi="Calibri" w:cs="Calibri"/>
          <w:bCs/>
          <w:color w:val="000000"/>
          <w:sz w:val="24"/>
          <w:szCs w:val="24"/>
          <w:lang w:eastAsia="zh-CN"/>
        </w:rPr>
        <w:t>Jika suhu seng galvalum di bawah 40° C, pompa sirkulasi akan berhenti secara otomatis.</w:t>
      </w:r>
      <w:r>
        <w:rPr>
          <w:rFonts w:ascii="Calibri" w:eastAsia="Georgia" w:hAnsi="Calibri" w:cs="Calibri"/>
          <w:bCs/>
          <w:color w:val="000000"/>
          <w:sz w:val="24"/>
          <w:szCs w:val="24"/>
          <w:lang w:val="en-US" w:eastAsia="zh-CN"/>
        </w:rPr>
        <w:t xml:space="preserve">” </w:t>
      </w:r>
      <w:r>
        <w:rPr>
          <w:rFonts w:ascii="Calibri" w:eastAsia="Times New Roman" w:hAnsi="Calibri" w:cs="Calibri"/>
          <w:sz w:val="24"/>
          <w:szCs w:val="24"/>
          <w:lang w:val="en-US" w:eastAsia="ja-JP"/>
        </w:rPr>
        <w:t xml:space="preserve">Jadi, pernyataan nomor 1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1"/>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2 sesuai dengan isi kalimat pertama paragraf keempat, yaitu “</w:t>
      </w:r>
      <w:r>
        <w:rPr>
          <w:rFonts w:ascii="Calibri" w:eastAsia="Georgia" w:hAnsi="Calibri" w:cs="Calibri"/>
          <w:bCs/>
          <w:color w:val="000000"/>
          <w:sz w:val="24"/>
          <w:szCs w:val="24"/>
          <w:lang w:eastAsia="zh-CN"/>
        </w:rPr>
        <w:t xml:space="preserve">Tandon yang digunakan telah dilapisi dengan </w:t>
      </w:r>
      <w:r>
        <w:rPr>
          <w:rFonts w:ascii="Calibri" w:eastAsia="Georgia" w:hAnsi="Calibri" w:cs="Calibri"/>
          <w:bCs/>
          <w:i/>
          <w:color w:val="000000"/>
          <w:sz w:val="24"/>
          <w:szCs w:val="24"/>
          <w:lang w:eastAsia="zh-CN"/>
        </w:rPr>
        <w:t>styrofoam</w:t>
      </w:r>
      <w:r>
        <w:rPr>
          <w:rFonts w:ascii="Calibri" w:eastAsia="Georgia" w:hAnsi="Calibri" w:cs="Calibri"/>
          <w:bCs/>
          <w:color w:val="000000"/>
          <w:sz w:val="24"/>
          <w:szCs w:val="24"/>
          <w:lang w:eastAsia="zh-CN"/>
        </w:rPr>
        <w:t xml:space="preserve"> dan diselimuti oleh lembaran aluminium foil agar suhu panas air tetap bertahan</w:t>
      </w:r>
      <w:r>
        <w:rPr>
          <w:rFonts w:ascii="Calibri" w:eastAsia="Georgia" w:hAnsi="Calibri" w:cs="Calibri"/>
          <w:bCs/>
          <w:color w:val="000000"/>
          <w:sz w:val="24"/>
          <w:szCs w:val="24"/>
          <w:lang w:val="en-US" w:eastAsia="zh-CN"/>
        </w:rPr>
        <w:t xml:space="preserve">.” </w:t>
      </w:r>
      <w:r>
        <w:rPr>
          <w:rFonts w:ascii="Calibri" w:eastAsia="Times New Roman" w:hAnsi="Calibri" w:cs="Calibri"/>
          <w:sz w:val="24"/>
          <w:szCs w:val="24"/>
          <w:lang w:val="en-US" w:eastAsia="ja-JP"/>
        </w:rPr>
        <w:t xml:space="preserve">Jadi, pernyataan nomor 2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4679AE" w:rsidRDefault="00DB2C9B">
      <w:pPr>
        <w:numPr>
          <w:ilvl w:val="0"/>
          <w:numId w:val="31"/>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 xml:space="preserve">Pernyataan nomor 3 tidak sesuai dengan isi teks karena bahan yang diperlukan untuk membuat </w:t>
      </w:r>
      <w:r>
        <w:rPr>
          <w:rFonts w:ascii="Calibri" w:eastAsia="Times New Roman" w:hAnsi="Calibri" w:cs="Calibri"/>
          <w:i/>
          <w:iCs/>
          <w:sz w:val="24"/>
          <w:szCs w:val="24"/>
          <w:lang w:val="en-US" w:eastAsia="ja-JP"/>
        </w:rPr>
        <w:t xml:space="preserve">water heater </w:t>
      </w:r>
      <w:r>
        <w:rPr>
          <w:rFonts w:ascii="Calibri" w:eastAsia="Times New Roman" w:hAnsi="Calibri" w:cs="Calibri"/>
          <w:sz w:val="24"/>
          <w:szCs w:val="24"/>
          <w:lang w:val="en-US" w:eastAsia="ja-JP"/>
        </w:rPr>
        <w:t xml:space="preserve">alami hanya </w:t>
      </w:r>
      <w:proofErr w:type="gramStart"/>
      <w:r>
        <w:rPr>
          <w:rFonts w:ascii="Calibri" w:eastAsia="Times New Roman" w:hAnsi="Calibri" w:cs="Calibri"/>
          <w:sz w:val="24"/>
          <w:szCs w:val="24"/>
          <w:lang w:val="en-US" w:eastAsia="ja-JP"/>
        </w:rPr>
        <w:t>lima</w:t>
      </w:r>
      <w:proofErr w:type="gramEnd"/>
      <w:r>
        <w:rPr>
          <w:rFonts w:ascii="Calibri" w:eastAsia="Times New Roman" w:hAnsi="Calibri" w:cs="Calibri"/>
          <w:sz w:val="24"/>
          <w:szCs w:val="24"/>
          <w:lang w:val="en-US" w:eastAsia="ja-JP"/>
        </w:rPr>
        <w:t xml:space="preserve">, yaitu </w:t>
      </w:r>
      <w:r>
        <w:rPr>
          <w:rFonts w:ascii="Calibri" w:eastAsia="Georgia" w:hAnsi="Calibri" w:cs="Calibri"/>
          <w:bCs/>
          <w:color w:val="000000"/>
          <w:sz w:val="24"/>
          <w:szCs w:val="24"/>
          <w:lang w:eastAsia="zh-CN"/>
        </w:rPr>
        <w:t>seng galvalum</w:t>
      </w:r>
      <w:r>
        <w:rPr>
          <w:rFonts w:ascii="Calibri" w:eastAsia="Georgia" w:hAnsi="Calibri" w:cs="Calibri"/>
          <w:bCs/>
          <w:color w:val="000000"/>
          <w:sz w:val="24"/>
          <w:szCs w:val="24"/>
          <w:lang w:val="en-US" w:eastAsia="zh-CN"/>
        </w:rPr>
        <w:t xml:space="preserve">, pipa paralon, pompa sirkulasi, </w:t>
      </w:r>
      <w:r>
        <w:rPr>
          <w:rFonts w:ascii="Calibri" w:eastAsia="Georgia" w:hAnsi="Calibri" w:cs="Calibri"/>
          <w:bCs/>
          <w:i/>
          <w:color w:val="000000"/>
          <w:sz w:val="24"/>
          <w:szCs w:val="24"/>
          <w:lang w:eastAsia="zh-CN"/>
        </w:rPr>
        <w:t>styrofoam</w:t>
      </w:r>
      <w:r>
        <w:rPr>
          <w:rFonts w:ascii="Calibri" w:eastAsia="Georgia" w:hAnsi="Calibri" w:cs="Calibri"/>
          <w:bCs/>
          <w:iCs/>
          <w:color w:val="000000"/>
          <w:sz w:val="24"/>
          <w:szCs w:val="24"/>
          <w:lang w:val="en-US" w:eastAsia="zh-CN"/>
        </w:rPr>
        <w:t xml:space="preserve">, dan </w:t>
      </w:r>
      <w:r>
        <w:rPr>
          <w:rFonts w:ascii="Calibri" w:eastAsia="Georgia" w:hAnsi="Calibri" w:cs="Calibri"/>
          <w:bCs/>
          <w:color w:val="000000"/>
          <w:sz w:val="24"/>
          <w:szCs w:val="24"/>
          <w:lang w:eastAsia="zh-CN"/>
        </w:rPr>
        <w:t>aluminium foil</w:t>
      </w:r>
      <w:r>
        <w:rPr>
          <w:rFonts w:ascii="Calibri" w:eastAsia="Georgia" w:hAnsi="Calibri" w:cs="Calibri"/>
          <w:bCs/>
          <w:color w:val="000000"/>
          <w:sz w:val="24"/>
          <w:szCs w:val="24"/>
          <w:lang w:val="en-US" w:eastAsia="zh-CN"/>
        </w:rPr>
        <w:t xml:space="preserve">. </w:t>
      </w:r>
      <w:r>
        <w:rPr>
          <w:rFonts w:ascii="Calibri" w:eastAsia="Times New Roman" w:hAnsi="Calibri" w:cs="Calibri"/>
          <w:sz w:val="24"/>
          <w:szCs w:val="24"/>
          <w:lang w:val="en-US" w:eastAsia="ja-JP"/>
        </w:rPr>
        <w:t xml:space="preserve">Jadi, pernyataan nomor 3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4679AE" w:rsidRDefault="00DB2C9B">
      <w:pPr>
        <w:numPr>
          <w:ilvl w:val="0"/>
          <w:numId w:val="31"/>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4 tidak sesuai dengan isi kalimat pertama paragraf ketiga, yaitu “</w:t>
      </w:r>
      <w:r>
        <w:rPr>
          <w:rFonts w:ascii="Calibri" w:eastAsia="Georgia" w:hAnsi="Calibri" w:cs="Calibri"/>
          <w:bCs/>
          <w:color w:val="000000"/>
          <w:sz w:val="24"/>
          <w:szCs w:val="24"/>
          <w:lang w:eastAsia="zh-CN"/>
        </w:rPr>
        <w:t>Dalam proyek ini, Yohanes memasang pipa paralon berwarna gelap secara berjejer memanjang di atas atap seng galvalum.</w:t>
      </w:r>
      <w:r>
        <w:rPr>
          <w:rFonts w:ascii="Calibri" w:eastAsia="Georgia" w:hAnsi="Calibri" w:cs="Calibri"/>
          <w:bCs/>
          <w:color w:val="000000"/>
          <w:sz w:val="24"/>
          <w:szCs w:val="24"/>
          <w:lang w:val="en-US" w:eastAsia="zh-CN"/>
        </w:rPr>
        <w:t xml:space="preserve">” </w:t>
      </w:r>
      <w:r>
        <w:rPr>
          <w:rFonts w:ascii="Calibri" w:eastAsia="Times New Roman" w:hAnsi="Calibri" w:cs="Calibri"/>
          <w:sz w:val="24"/>
          <w:szCs w:val="24"/>
          <w:lang w:val="en-US" w:eastAsia="ja-JP"/>
        </w:rPr>
        <w:t xml:space="preserve">Jadi, pernyataan nomor 4 </w:t>
      </w:r>
      <w:r>
        <w:rPr>
          <w:rFonts w:ascii="Calibri" w:eastAsia="Times New Roman" w:hAnsi="Calibri" w:cs="Calibri"/>
          <w:i/>
          <w:iCs/>
          <w:sz w:val="24"/>
          <w:szCs w:val="24"/>
          <w:lang w:val="en-US" w:eastAsia="ja-JP"/>
        </w:rPr>
        <w:t>salah</w:t>
      </w:r>
      <w:r>
        <w:rPr>
          <w:rFonts w:ascii="Calibri" w:eastAsia="Times New Roman" w:hAnsi="Calibri" w:cs="Calibri"/>
          <w:sz w:val="24"/>
          <w:szCs w:val="24"/>
          <w:lang w:val="en-US" w:eastAsia="ja-JP"/>
        </w:rPr>
        <w:t>.</w:t>
      </w:r>
    </w:p>
    <w:p w:rsidR="004679AE" w:rsidRDefault="00DB2C9B">
      <w:pPr>
        <w:numPr>
          <w:ilvl w:val="0"/>
          <w:numId w:val="31"/>
        </w:numPr>
        <w:tabs>
          <w:tab w:val="clear" w:pos="425"/>
        </w:tabs>
        <w:spacing w:after="0" w:line="276" w:lineRule="auto"/>
        <w:ind w:left="880"/>
        <w:jc w:val="both"/>
        <w:rPr>
          <w:rFonts w:ascii="Calibri" w:eastAsia="Times New Roman" w:hAnsi="Calibri" w:cs="Calibri"/>
          <w:sz w:val="24"/>
          <w:szCs w:val="24"/>
          <w:lang w:val="en-US" w:eastAsia="ja-JP"/>
        </w:rPr>
      </w:pPr>
      <w:r>
        <w:rPr>
          <w:rFonts w:ascii="Calibri" w:eastAsia="Times New Roman" w:hAnsi="Calibri" w:cs="Calibri"/>
          <w:sz w:val="24"/>
          <w:szCs w:val="24"/>
          <w:lang w:val="en-US" w:eastAsia="ja-JP"/>
        </w:rPr>
        <w:t>Pernyataan nomor 5 sesuai dengan isi paragraf pertama teks tersebut.</w:t>
      </w:r>
      <w:r>
        <w:rPr>
          <w:rFonts w:ascii="Calibri" w:eastAsia="Georgia" w:hAnsi="Calibri" w:cs="Calibri"/>
          <w:bCs/>
          <w:color w:val="000000"/>
          <w:sz w:val="24"/>
          <w:szCs w:val="24"/>
          <w:lang w:val="en-US" w:eastAsia="zh-CN"/>
        </w:rPr>
        <w:t xml:space="preserve"> </w:t>
      </w:r>
      <w:r>
        <w:rPr>
          <w:rFonts w:ascii="Calibri" w:eastAsia="Times New Roman" w:hAnsi="Calibri" w:cs="Calibri"/>
          <w:sz w:val="24"/>
          <w:szCs w:val="24"/>
          <w:lang w:val="en-US" w:eastAsia="ja-JP"/>
        </w:rPr>
        <w:t xml:space="preserve">Jadi, pernyataan nomor 5 </w:t>
      </w:r>
      <w:r>
        <w:rPr>
          <w:rFonts w:ascii="Calibri" w:eastAsia="Times New Roman" w:hAnsi="Calibri" w:cs="Calibri"/>
          <w:i/>
          <w:iCs/>
          <w:sz w:val="24"/>
          <w:szCs w:val="24"/>
          <w:lang w:val="en-US" w:eastAsia="ja-JP"/>
        </w:rPr>
        <w:t>benar</w:t>
      </w:r>
      <w:r>
        <w:rPr>
          <w:rFonts w:ascii="Calibri" w:eastAsia="Times New Roman" w:hAnsi="Calibri" w:cs="Calibri"/>
          <w:sz w:val="24"/>
          <w:szCs w:val="24"/>
          <w:lang w:val="en-US" w:eastAsia="ja-JP"/>
        </w:rPr>
        <w:t>.</w:t>
      </w:r>
    </w:p>
    <w:p w:rsidR="00D05109" w:rsidRDefault="00DB2C9B">
      <w:pPr>
        <w:numPr>
          <w:ilvl w:val="0"/>
          <w:numId w:val="26"/>
        </w:numPr>
        <w:spacing w:after="0" w:line="276" w:lineRule="auto"/>
        <w:jc w:val="both"/>
        <w:rPr>
          <w:rFonts w:ascii="Calibri" w:eastAsia="Georgia" w:hAnsi="Calibri" w:cs="Calibri"/>
          <w:bCs/>
          <w:color w:val="000000"/>
          <w:sz w:val="24"/>
          <w:szCs w:val="24"/>
          <w:lang w:val="en-US" w:eastAsia="zh-CN"/>
        </w:rPr>
      </w:pPr>
      <w:r>
        <w:rPr>
          <w:rFonts w:ascii="Calibri" w:eastAsia="Times New Roman" w:hAnsi="Calibri" w:cs="Calibri"/>
          <w:sz w:val="24"/>
          <w:szCs w:val="24"/>
          <w:lang w:val="en-US" w:eastAsia="ja-JP"/>
        </w:rPr>
        <w:lastRenderedPageBreak/>
        <w:t xml:space="preserve">Jawaban: Tidak, karena </w:t>
      </w:r>
      <w:r>
        <w:rPr>
          <w:rFonts w:ascii="Calibri" w:eastAsia="Georgia" w:hAnsi="Calibri" w:cs="Calibri"/>
          <w:bCs/>
          <w:color w:val="000000"/>
          <w:sz w:val="24"/>
          <w:szCs w:val="24"/>
          <w:lang w:eastAsia="zh-CN"/>
        </w:rPr>
        <w:t xml:space="preserve">teknologi </w:t>
      </w:r>
      <w:r>
        <w:rPr>
          <w:rFonts w:ascii="Calibri" w:eastAsia="Georgia" w:hAnsi="Calibri" w:cs="Calibri"/>
          <w:bCs/>
          <w:i/>
          <w:color w:val="000000"/>
          <w:sz w:val="24"/>
          <w:szCs w:val="24"/>
          <w:lang w:eastAsia="zh-CN"/>
        </w:rPr>
        <w:t>water heater</w:t>
      </w:r>
      <w:r>
        <w:rPr>
          <w:rFonts w:ascii="Calibri" w:eastAsia="Georgia" w:hAnsi="Calibri" w:cs="Calibri"/>
          <w:bCs/>
          <w:color w:val="000000"/>
          <w:sz w:val="24"/>
          <w:szCs w:val="24"/>
          <w:lang w:eastAsia="zh-CN"/>
        </w:rPr>
        <w:t xml:space="preserve"> alami </w:t>
      </w:r>
      <w:r>
        <w:rPr>
          <w:rFonts w:ascii="Calibri" w:eastAsia="Georgia" w:hAnsi="Calibri" w:cs="Calibri"/>
          <w:bCs/>
          <w:color w:val="000000"/>
          <w:sz w:val="24"/>
          <w:szCs w:val="24"/>
          <w:lang w:val="en-US" w:eastAsia="zh-CN"/>
        </w:rPr>
        <w:t>hanya dapat bekerja dengan maksimal pada daerah dengan iklim tropis dan subtropis.</w:t>
      </w:r>
    </w:p>
    <w:p w:rsidR="00D05109" w:rsidRDefault="00D05109">
      <w:pPr>
        <w:spacing w:after="0" w:line="240" w:lineRule="auto"/>
        <w:rPr>
          <w:rFonts w:ascii="Calibri" w:eastAsia="Georgia" w:hAnsi="Calibri" w:cs="Calibri"/>
          <w:bCs/>
          <w:color w:val="000000"/>
          <w:sz w:val="24"/>
          <w:szCs w:val="24"/>
          <w:lang w:val="en-US" w:eastAsia="zh-CN"/>
        </w:rPr>
      </w:pPr>
      <w:r>
        <w:rPr>
          <w:rFonts w:ascii="Calibri" w:eastAsia="Georgia" w:hAnsi="Calibri" w:cs="Calibri"/>
          <w:bCs/>
          <w:color w:val="000000"/>
          <w:sz w:val="24"/>
          <w:szCs w:val="24"/>
          <w:lang w:val="en-US" w:eastAsia="zh-CN"/>
        </w:rPr>
        <w:br w:type="page"/>
      </w:r>
    </w:p>
    <w:p w:rsidR="004679AE" w:rsidRDefault="00D05109" w:rsidP="00D05109">
      <w:pPr>
        <w:spacing w:after="0" w:line="276" w:lineRule="auto"/>
        <w:jc w:val="both"/>
        <w:rPr>
          <w:rFonts w:ascii="Calibri" w:eastAsia="Times New Roman" w:hAnsi="Calibri" w:cs="Calibri"/>
          <w:b/>
          <w:bCs/>
          <w:sz w:val="24"/>
          <w:szCs w:val="24"/>
          <w:lang w:val="en-US" w:eastAsia="ja-JP"/>
        </w:rPr>
      </w:pPr>
      <w:r>
        <w:rPr>
          <w:rFonts w:ascii="Calibri" w:eastAsia="Times New Roman" w:hAnsi="Calibri" w:cs="Calibri"/>
          <w:b/>
          <w:bCs/>
          <w:noProof/>
          <w:sz w:val="24"/>
          <w:szCs w:val="24"/>
          <w:lang w:eastAsia="ja-JP"/>
        </w:rPr>
        <w:lastRenderedPageBreak/>
        <mc:AlternateContent>
          <mc:Choice Requires="wpg">
            <w:drawing>
              <wp:anchor distT="0" distB="0" distL="114300" distR="114300" simplePos="0" relativeHeight="251662336" behindDoc="0" locked="0" layoutInCell="1" allowOverlap="1">
                <wp:simplePos x="0" y="0"/>
                <wp:positionH relativeFrom="column">
                  <wp:posOffset>-699715</wp:posOffset>
                </wp:positionH>
                <wp:positionV relativeFrom="paragraph">
                  <wp:posOffset>-502699</wp:posOffset>
                </wp:positionV>
                <wp:extent cx="7240270" cy="10408257"/>
                <wp:effectExtent l="0" t="0" r="17780" b="12700"/>
                <wp:wrapNone/>
                <wp:docPr id="11" name="Group 11"/>
                <wp:cNvGraphicFramePr/>
                <a:graphic xmlns:a="http://schemas.openxmlformats.org/drawingml/2006/main">
                  <a:graphicData uri="http://schemas.microsoft.com/office/word/2010/wordprocessingGroup">
                    <wpg:wgp>
                      <wpg:cNvGrpSpPr/>
                      <wpg:grpSpPr>
                        <a:xfrm>
                          <a:off x="0" y="0"/>
                          <a:ext cx="7240270" cy="10408257"/>
                          <a:chOff x="0" y="0"/>
                          <a:chExt cx="7240270" cy="10408257"/>
                        </a:xfrm>
                      </wpg:grpSpPr>
                      <wpg:grpSp>
                        <wpg:cNvPr id="9" name="Group 9"/>
                        <wpg:cNvGrpSpPr/>
                        <wpg:grpSpPr>
                          <a:xfrm>
                            <a:off x="0" y="318052"/>
                            <a:ext cx="7240270" cy="10090205"/>
                            <a:chOff x="0" y="0"/>
                            <a:chExt cx="7240270" cy="10090205"/>
                          </a:xfrm>
                        </wpg:grpSpPr>
                        <wpg:grpSp>
                          <wpg:cNvPr id="18007" name="Group 18007"/>
                          <wpg:cNvGrpSpPr/>
                          <wpg:grpSpPr>
                            <a:xfrm>
                              <a:off x="0" y="0"/>
                              <a:ext cx="7240270" cy="10090205"/>
                              <a:chOff x="-183486" y="-240950"/>
                              <a:chExt cx="7000759" cy="8898961"/>
                            </a:xfrm>
                          </wpg:grpSpPr>
                          <wps:wsp>
                            <wps:cNvPr id="18008" name="Straight Arrow Connector 18008"/>
                            <wps:cNvCnPr/>
                            <wps:spPr>
                              <a:xfrm flipH="1">
                                <a:off x="6613332" y="2752905"/>
                                <a:ext cx="201322"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8009" name="Group 18009"/>
                            <wpg:cNvGrpSpPr/>
                            <wpg:grpSpPr>
                              <a:xfrm>
                                <a:off x="-183486" y="-240950"/>
                                <a:ext cx="7000759" cy="8898961"/>
                                <a:chOff x="-183486" y="-240950"/>
                                <a:chExt cx="7000759" cy="8898961"/>
                              </a:xfrm>
                            </wpg:grpSpPr>
                            <wps:wsp>
                              <wps:cNvPr id="18027" name="Rectangle 18027"/>
                              <wps:cNvSpPr/>
                              <wps:spPr>
                                <a:xfrm>
                                  <a:off x="4392710" y="2130989"/>
                                  <a:ext cx="2181478" cy="1769478"/>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color w:val="000000" w:themeColor="text1"/>
                                      </w:rPr>
                                    </w:pPr>
                                    <w:r>
                                      <w:rPr>
                                        <w:b/>
                                        <w:color w:val="000000" w:themeColor="text1"/>
                                      </w:rPr>
                                      <w:t xml:space="preserve">Hukum permintaan </w:t>
                                    </w:r>
                                    <w:r>
                                      <w:rPr>
                                        <w:color w:val="000000" w:themeColor="text1"/>
                                      </w:rPr>
                                      <w:t xml:space="preserve">berbunyi </w:t>
                                    </w:r>
                                    <w:r w:rsidRPr="00222D83">
                                      <w:rPr>
                                        <w:i/>
                                        <w:color w:val="000000" w:themeColor="text1"/>
                                      </w:rPr>
                                      <w:t>jika harga suatu barang atau jasa naik, jumlah permintaan atas barang dan jasa tersebut akan menurun</w:t>
                                    </w:r>
                                  </w:p>
                                  <w:p w:rsidR="00D05109" w:rsidRDefault="00D05109" w:rsidP="00D05109">
                                    <w:pPr>
                                      <w:spacing w:after="0" w:line="240" w:lineRule="auto"/>
                                      <w:rPr>
                                        <w:color w:val="000000" w:themeColor="text1"/>
                                      </w:rPr>
                                    </w:pPr>
                                    <w:r>
                                      <w:rPr>
                                        <w:b/>
                                        <w:color w:val="000000" w:themeColor="text1"/>
                                      </w:rPr>
                                      <w:t xml:space="preserve">Hukum penawaran </w:t>
                                    </w:r>
                                    <w:r>
                                      <w:rPr>
                                        <w:color w:val="000000" w:themeColor="text1"/>
                                      </w:rPr>
                                      <w:t xml:space="preserve">berbunyi </w:t>
                                    </w:r>
                                    <w:r w:rsidRPr="00222D83">
                                      <w:rPr>
                                        <w:i/>
                                        <w:color w:val="000000" w:themeColor="text1"/>
                                      </w:rPr>
                                      <w:t>jika harga suatu barang atau jasa naik, jumlah penawaran atas barang dan jasa tersebut akan meningkat</w:t>
                                    </w:r>
                                  </w:p>
                                  <w:p w:rsidR="00D05109" w:rsidRPr="00222D83" w:rsidRDefault="00D05109" w:rsidP="00D05109">
                                    <w:pPr>
                                      <w:spacing w:after="0" w:line="240" w:lineRule="auto"/>
                                      <w:rPr>
                                        <w:color w:val="000000" w:themeColor="text1"/>
                                      </w:rPr>
                                    </w:pPr>
                                    <w:r>
                                      <w:rPr>
                                        <w:b/>
                                        <w:color w:val="000000" w:themeColor="text1"/>
                                      </w:rPr>
                                      <w:t xml:space="preserve">Harga keseimbangan </w:t>
                                    </w:r>
                                    <w:r>
                                      <w:rPr>
                                        <w:color w:val="000000" w:themeColor="text1"/>
                                      </w:rPr>
                                      <w:t>terbentuk jika</w:t>
                                    </w:r>
                                    <w:r w:rsidRPr="00222D83">
                                      <w:rPr>
                                        <w:rFonts w:cstheme="minorHAnsi"/>
                                        <w:sz w:val="24"/>
                                        <w:szCs w:val="24"/>
                                        <w:lang w:val="en-US"/>
                                      </w:rPr>
                                      <w:t xml:space="preserve"> </w:t>
                                    </w:r>
                                    <w:r w:rsidRPr="00222D83">
                                      <w:rPr>
                                        <w:color w:val="000000" w:themeColor="text1"/>
                                      </w:rPr>
                                      <w:t>tingkat permintaan</w:t>
                                    </w:r>
                                    <w:r w:rsidRPr="00222D83">
                                      <w:rPr>
                                        <w:color w:val="000000" w:themeColor="text1"/>
                                        <w:lang w:val="en-US"/>
                                      </w:rPr>
                                      <w:t xml:space="preserve"> dan penawaran</w:t>
                                    </w:r>
                                    <w:r>
                                      <w:rPr>
                                        <w:color w:val="000000" w:themeColor="text1"/>
                                      </w:rPr>
                                      <w:t xml:space="preserve"> barang atau jasa adalah sama.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26" name="Rectangle 18026"/>
                              <wps:cNvSpPr/>
                              <wps:spPr>
                                <a:xfrm>
                                  <a:off x="4395002" y="1028638"/>
                                  <a:ext cx="2179185" cy="103392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rFonts w:cstheme="minorHAnsi"/>
                                        <w:color w:val="000000" w:themeColor="text1"/>
                                      </w:rPr>
                                    </w:pPr>
                                    <w:r>
                                      <w:rPr>
                                        <w:rFonts w:cstheme="minorHAnsi"/>
                                        <w:b/>
                                        <w:color w:val="000000" w:themeColor="text1"/>
                                      </w:rPr>
                                      <w:t>Pelaku</w:t>
                                    </w:r>
                                    <w:r>
                                      <w:rPr>
                                        <w:rFonts w:cstheme="minorHAnsi"/>
                                        <w:color w:val="000000" w:themeColor="text1"/>
                                      </w:rPr>
                                      <w:t xml:space="preserve"> </w:t>
                                    </w:r>
                                    <w:r>
                                      <w:rPr>
                                        <w:rFonts w:cstheme="minorHAnsi"/>
                                        <w:b/>
                                        <w:color w:val="000000" w:themeColor="text1"/>
                                      </w:rPr>
                                      <w:t>ekonomi</w:t>
                                    </w:r>
                                    <w:r>
                                      <w:rPr>
                                        <w:rFonts w:cstheme="minorHAnsi"/>
                                        <w:color w:val="000000" w:themeColor="text1"/>
                                      </w:rPr>
                                      <w:t xml:space="preserve"> adalah pelaku yang terlibat dalam kegiatan ekonomi, meliputi: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F061FA">
                                      <w:rPr>
                                        <w:rFonts w:cstheme="minorHAnsi"/>
                                        <w:b/>
                                        <w:color w:val="000000" w:themeColor="text1"/>
                                      </w:rPr>
                                      <w:t>Rumah tangga keluarga (RTK)</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F061FA">
                                      <w:rPr>
                                        <w:rFonts w:cstheme="minorHAnsi"/>
                                        <w:b/>
                                        <w:color w:val="000000" w:themeColor="text1"/>
                                      </w:rPr>
                                      <w:t>Rumah tangga produsen (RTP)</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b/>
                                        <w:color w:val="000000" w:themeColor="text1"/>
                                      </w:rPr>
                                      <w:t>Rumah tangga negara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7" name="Rectangle 18017"/>
                              <wps:cNvSpPr/>
                              <wps:spPr>
                                <a:xfrm>
                                  <a:off x="92738" y="1667243"/>
                                  <a:ext cx="1951572" cy="2233224"/>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rFonts w:cstheme="minorHAnsi"/>
                                        <w:color w:val="000000" w:themeColor="text1"/>
                                      </w:rPr>
                                    </w:pPr>
                                    <w:r>
                                      <w:rPr>
                                        <w:rFonts w:cstheme="minorHAnsi"/>
                                        <w:b/>
                                        <w:color w:val="000000" w:themeColor="text1"/>
                                      </w:rPr>
                                      <w:t>K</w:t>
                                    </w:r>
                                    <w:r w:rsidRPr="004414B7">
                                      <w:rPr>
                                        <w:rFonts w:cstheme="minorHAnsi"/>
                                        <w:b/>
                                        <w:color w:val="000000" w:themeColor="text1"/>
                                      </w:rPr>
                                      <w:t>elangkaan</w:t>
                                    </w:r>
                                    <w:r w:rsidRPr="004414B7">
                                      <w:rPr>
                                        <w:rFonts w:cstheme="minorHAnsi"/>
                                        <w:color w:val="000000" w:themeColor="text1"/>
                                      </w:rPr>
                                      <w:t xml:space="preserve"> adalah kondisi </w:t>
                                    </w:r>
                                    <w:r w:rsidRPr="004414B7">
                                      <w:rPr>
                                        <w:rFonts w:cstheme="minorHAnsi"/>
                                        <w:bCs/>
                                        <w:color w:val="000000" w:themeColor="text1"/>
                                        <w:szCs w:val="24"/>
                                      </w:rPr>
                                      <w:t>tidak terpenuhinya kebutuhan manusia</w:t>
                                    </w:r>
                                  </w:p>
                                  <w:p w:rsidR="00D05109" w:rsidRDefault="00D05109" w:rsidP="00D05109">
                                    <w:pPr>
                                      <w:spacing w:after="0" w:line="240" w:lineRule="auto"/>
                                      <w:rPr>
                                        <w:rFonts w:cstheme="minorHAnsi"/>
                                        <w:color w:val="000000" w:themeColor="text1"/>
                                      </w:rPr>
                                    </w:pPr>
                                    <w:r>
                                      <w:rPr>
                                        <w:rFonts w:cstheme="minorHAnsi"/>
                                        <w:color w:val="000000" w:themeColor="text1"/>
                                      </w:rPr>
                                      <w:t>Faktor-faktor yang memengaruhi kelangkaan:</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rPr>
                                    </w:pPr>
                                    <w:r w:rsidRPr="004414B7">
                                      <w:rPr>
                                        <w:rFonts w:cstheme="minorHAnsi"/>
                                        <w:color w:val="000000" w:themeColor="text1"/>
                                      </w:rPr>
                                      <w:t>Pertumbuhan penduduk</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rPr>
                                    </w:pPr>
                                    <w:r w:rsidRPr="004414B7">
                                      <w:rPr>
                                        <w:rFonts w:cstheme="minorHAnsi"/>
                                        <w:color w:val="000000" w:themeColor="text1"/>
                                      </w:rPr>
                                      <w:t>Sifat manusia</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lang w:val="zh-CN"/>
                                      </w:rPr>
                                    </w:pPr>
                                    <w:r w:rsidRPr="004414B7">
                                      <w:rPr>
                                        <w:rFonts w:cstheme="minorHAnsi"/>
                                        <w:color w:val="000000" w:themeColor="text1"/>
                                      </w:rPr>
                                      <w:t>Perkembangan teknologi</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rPr>
                                    </w:pPr>
                                    <w:r w:rsidRPr="004414B7">
                                      <w:rPr>
                                        <w:rFonts w:cstheme="minorHAnsi"/>
                                        <w:i/>
                                        <w:color w:val="000000" w:themeColor="text1"/>
                                      </w:rPr>
                                      <w:t>Demonstration effect</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rPr>
                                    </w:pPr>
                                    <w:r w:rsidRPr="004414B7">
                                      <w:rPr>
                                        <w:rFonts w:cstheme="minorHAnsi"/>
                                        <w:color w:val="000000" w:themeColor="text1"/>
                                      </w:rPr>
                                      <w:t>Kerusakan sumber daya alam akibat ulah manusia</w:t>
                                    </w:r>
                                  </w:p>
                                  <w:p w:rsidR="00D05109" w:rsidRDefault="00D05109" w:rsidP="00D05109">
                                    <w:pPr>
                                      <w:pStyle w:val="ListParagraph"/>
                                      <w:numPr>
                                        <w:ilvl w:val="0"/>
                                        <w:numId w:val="34"/>
                                      </w:numPr>
                                      <w:snapToGrid w:val="0"/>
                                      <w:spacing w:after="0" w:line="240" w:lineRule="auto"/>
                                      <w:ind w:left="142" w:hanging="142"/>
                                      <w:contextualSpacing w:val="0"/>
                                      <w:rPr>
                                        <w:rFonts w:cstheme="minorHAnsi"/>
                                        <w:color w:val="000000" w:themeColor="text1"/>
                                      </w:rPr>
                                    </w:pPr>
                                    <w:r w:rsidRPr="004414B7">
                                      <w:rPr>
                                        <w:rFonts w:cstheme="minorHAnsi"/>
                                        <w:color w:val="000000" w:themeColor="text1"/>
                                      </w:rPr>
                                      <w:t>Keterbatasan kemampuan manusia dalam mengolah</w:t>
                                    </w:r>
                                    <w:r w:rsidRPr="004414B7">
                                      <w:rPr>
                                        <w:rFonts w:cstheme="minorHAnsi"/>
                                        <w:b/>
                                        <w:color w:val="000000" w:themeColor="text1"/>
                                      </w:rPr>
                                      <w:t xml:space="preserve"> </w:t>
                                    </w:r>
                                    <w:r w:rsidRPr="004414B7">
                                      <w:rPr>
                                        <w:rFonts w:cstheme="minorHAnsi"/>
                                        <w:color w:val="000000" w:themeColor="text1"/>
                                      </w:rPr>
                                      <w:t>sumber daya</w:t>
                                    </w:r>
                                    <w:r w:rsidRPr="004414B7">
                                      <w:rPr>
                                        <w:rFonts w:cstheme="minorHAnsi"/>
                                        <w:b/>
                                        <w:color w:val="000000" w:themeColor="text1"/>
                                      </w:rPr>
                                      <w:t xml:space="preserve"> </w:t>
                                    </w:r>
                                    <w:r w:rsidRPr="00222D83">
                                      <w:rPr>
                                        <w:rFonts w:cstheme="minorHAnsi"/>
                                        <w:color w:val="000000" w:themeColor="text1"/>
                                      </w:rPr>
                                      <w:t>ekonomi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0" name="Oval 18010"/>
                              <wps:cNvSpPr/>
                              <wps:spPr>
                                <a:xfrm>
                                  <a:off x="2604977" y="4072889"/>
                                  <a:ext cx="1414130" cy="1149358"/>
                                </a:xfrm>
                                <a:prstGeom prst="ellipse">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ind w:left="-142" w:right="-211"/>
                                      <w:jc w:val="center"/>
                                      <w:rPr>
                                        <w:b/>
                                        <w:color w:val="000000" w:themeColor="text1"/>
                                        <w:sz w:val="24"/>
                                      </w:rPr>
                                    </w:pPr>
                                    <w:r>
                                      <w:rPr>
                                        <w:b/>
                                        <w:color w:val="000000" w:themeColor="text1"/>
                                        <w:sz w:val="24"/>
                                      </w:rPr>
                                      <w:t>Perilaku Ekonomi dan Kesejahteraan Sosial</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1" name="Rectangle 18011"/>
                              <wps:cNvSpPr/>
                              <wps:spPr>
                                <a:xfrm>
                                  <a:off x="92961" y="-212313"/>
                                  <a:ext cx="1951349" cy="179592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rFonts w:cstheme="minorHAnsi"/>
                                        <w:color w:val="000000" w:themeColor="text1"/>
                                      </w:rPr>
                                    </w:pPr>
                                    <w:r>
                                      <w:rPr>
                                        <w:rFonts w:cstheme="minorHAnsi"/>
                                        <w:b/>
                                        <w:color w:val="000000" w:themeColor="text1"/>
                                      </w:rPr>
                                      <w:t>Kebutuhan</w:t>
                                    </w:r>
                                    <w:r>
                                      <w:rPr>
                                        <w:rFonts w:cstheme="minorHAnsi"/>
                                        <w:color w:val="000000" w:themeColor="text1"/>
                                      </w:rPr>
                                      <w:t xml:space="preserve"> adalah</w:t>
                                    </w:r>
                                    <w:r w:rsidRPr="00BC10DF">
                                      <w:rPr>
                                        <w:rFonts w:eastAsia="Calibri" w:cstheme="minorHAnsi"/>
                                        <w:color w:val="000000" w:themeColor="text1"/>
                                        <w:szCs w:val="24"/>
                                      </w:rPr>
                                      <w:t xml:space="preserve"> segala sesuatu yang harus dipenuhi agar manusia dapat bertahan hidup</w:t>
                                    </w:r>
                                  </w:p>
                                  <w:p w:rsidR="00D05109" w:rsidRDefault="00D05109" w:rsidP="00D05109">
                                    <w:pPr>
                                      <w:spacing w:after="0" w:line="240" w:lineRule="auto"/>
                                      <w:rPr>
                                        <w:rFonts w:cstheme="minorHAnsi"/>
                                        <w:color w:val="000000" w:themeColor="text1"/>
                                      </w:rPr>
                                    </w:pPr>
                                    <w:r>
                                      <w:rPr>
                                        <w:rFonts w:cstheme="minorHAnsi"/>
                                        <w:color w:val="000000" w:themeColor="text1"/>
                                      </w:rPr>
                                      <w:t>Jenis kebutuhan dibedakan berdasarkan:</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BC10DF">
                                      <w:rPr>
                                        <w:rFonts w:eastAsiaTheme="minorEastAsia" w:cstheme="minorHAnsi"/>
                                        <w:color w:val="000000" w:themeColor="text1"/>
                                        <w:lang w:eastAsia="ja-JP"/>
                                      </w:rPr>
                                      <w:t>tin</w:t>
                                    </w:r>
                                    <w:r w:rsidRPr="00BC10DF">
                                      <w:rPr>
                                        <w:rFonts w:cstheme="minorHAnsi"/>
                                        <w:bCs/>
                                        <w:color w:val="000000" w:themeColor="text1"/>
                                        <w:szCs w:val="24"/>
                                      </w:rPr>
                                      <w:t>gkat kepentingannya</w:t>
                                    </w:r>
                                  </w:p>
                                  <w:p w:rsidR="00D05109" w:rsidRPr="00BC10DF" w:rsidRDefault="00D05109" w:rsidP="00D05109">
                                    <w:pPr>
                                      <w:pStyle w:val="ListParagraph"/>
                                      <w:numPr>
                                        <w:ilvl w:val="0"/>
                                        <w:numId w:val="34"/>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waktu pemenuhannya</w:t>
                                    </w:r>
                                  </w:p>
                                  <w:p w:rsidR="00D05109" w:rsidRDefault="00D05109" w:rsidP="00D05109">
                                    <w:pPr>
                                      <w:pStyle w:val="ListParagraph"/>
                                      <w:numPr>
                                        <w:ilvl w:val="0"/>
                                        <w:numId w:val="34"/>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sifatnya</w:t>
                                    </w:r>
                                  </w:p>
                                  <w:p w:rsidR="00D05109" w:rsidRPr="00BC10DF" w:rsidRDefault="00D05109" w:rsidP="00D05109">
                                    <w:pPr>
                                      <w:pStyle w:val="ListParagraph"/>
                                      <w:numPr>
                                        <w:ilvl w:val="0"/>
                                        <w:numId w:val="34"/>
                                      </w:numPr>
                                      <w:spacing w:after="0" w:line="240" w:lineRule="auto"/>
                                      <w:ind w:left="142" w:hanging="142"/>
                                      <w:rPr>
                                        <w:rFonts w:eastAsiaTheme="minorEastAsia" w:cstheme="minorHAnsi"/>
                                        <w:color w:val="000000" w:themeColor="text1"/>
                                        <w:lang w:eastAsia="ja-JP"/>
                                      </w:rPr>
                                    </w:pPr>
                                    <w:r>
                                      <w:rPr>
                                        <w:rFonts w:eastAsiaTheme="minorEastAsia" w:cstheme="minorHAnsi"/>
                                        <w:color w:val="000000" w:themeColor="text1"/>
                                        <w:lang w:eastAsia="ja-JP"/>
                                      </w:rPr>
                                      <w:t>subjeknya</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12" name="Group 18012"/>
                              <wpg:cNvGrpSpPr/>
                              <wpg:grpSpPr>
                                <a:xfrm>
                                  <a:off x="-183486" y="243619"/>
                                  <a:ext cx="2402840" cy="3745744"/>
                                  <a:chOff x="-183486" y="84131"/>
                                  <a:chExt cx="2402840" cy="3745744"/>
                                </a:xfrm>
                              </wpg:grpSpPr>
                              <wps:wsp>
                                <wps:cNvPr id="18013" name="Straight Connector 18013"/>
                                <wps:cNvCnPr/>
                                <wps:spPr>
                                  <a:xfrm flipH="1">
                                    <a:off x="-183486" y="3829875"/>
                                    <a:ext cx="240284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14" name="Straight Connector 18014"/>
                                <wps:cNvCnPr/>
                                <wps:spPr>
                                  <a:xfrm flipV="1">
                                    <a:off x="-183486" y="84132"/>
                                    <a:ext cx="0" cy="374574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15" name="Straight Arrow Connector 18015"/>
                                <wps:cNvCnPr/>
                                <wps:spPr>
                                  <a:xfrm>
                                    <a:off x="-183486" y="84131"/>
                                    <a:ext cx="2764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16" name="Straight Arrow Connector 18016"/>
                                <wps:cNvCnPr/>
                                <wps:spPr>
                                  <a:xfrm>
                                    <a:off x="-183486" y="1721548"/>
                                    <a:ext cx="27622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19" name="Straight Arrow Connector 18019"/>
                              <wps:cNvCnPr/>
                              <wps:spPr>
                                <a:xfrm flipV="1">
                                  <a:off x="3306726" y="3894895"/>
                                  <a:ext cx="0" cy="176753"/>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18020" name="Group 18020"/>
                              <wpg:cNvGrpSpPr/>
                              <wpg:grpSpPr>
                                <a:xfrm flipH="1">
                                  <a:off x="4189228" y="23152"/>
                                  <a:ext cx="2628045" cy="3919982"/>
                                  <a:chOff x="-225205" y="-136361"/>
                                  <a:chExt cx="2628045" cy="3920638"/>
                                </a:xfrm>
                              </wpg:grpSpPr>
                              <wps:wsp>
                                <wps:cNvPr id="18021" name="Straight Connector 18021"/>
                                <wps:cNvCnPr/>
                                <wps:spPr>
                                  <a:xfrm flipH="1">
                                    <a:off x="-222587" y="3784277"/>
                                    <a:ext cx="2625427"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22" name="Straight Connector 18022"/>
                                <wps:cNvCnPr/>
                                <wps:spPr>
                                  <a:xfrm flipH="1" flipV="1">
                                    <a:off x="-225205" y="-136361"/>
                                    <a:ext cx="0" cy="392001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23" name="Straight Arrow Connector 18023"/>
                                <wps:cNvCnPr/>
                                <wps:spPr>
                                  <a:xfrm>
                                    <a:off x="-225205" y="-136361"/>
                                    <a:ext cx="2764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24" name="Straight Arrow Connector 18024"/>
                                <wps:cNvCnPr/>
                                <wps:spPr>
                                  <a:xfrm>
                                    <a:off x="-222589" y="1077579"/>
                                    <a:ext cx="24046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25" name="Rectangle 18025"/>
                              <wps:cNvSpPr/>
                              <wps:spPr>
                                <a:xfrm>
                                  <a:off x="4395003" y="-240950"/>
                                  <a:ext cx="2145823" cy="121642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rFonts w:cstheme="minorHAnsi"/>
                                        <w:color w:val="000000" w:themeColor="text1"/>
                                      </w:rPr>
                                    </w:pPr>
                                    <w:r>
                                      <w:rPr>
                                        <w:rFonts w:cstheme="minorHAnsi"/>
                                        <w:b/>
                                        <w:color w:val="000000" w:themeColor="text1"/>
                                      </w:rPr>
                                      <w:t>Kegiatan ekonomi</w:t>
                                    </w:r>
                                    <w:r>
                                      <w:rPr>
                                        <w:rFonts w:cstheme="minorHAnsi"/>
                                        <w:color w:val="000000" w:themeColor="text1"/>
                                      </w:rPr>
                                      <w:t xml:space="preserve"> adalah </w:t>
                                    </w:r>
                                    <w:r w:rsidRPr="00F061FA">
                                      <w:rPr>
                                        <w:rFonts w:eastAsia="Calibri" w:cstheme="minorHAnsi"/>
                                        <w:color w:val="000000" w:themeColor="text1"/>
                                        <w:szCs w:val="24"/>
                                        <w:lang w:eastAsia="ja-JP"/>
                                      </w:rPr>
                                      <w:t>kegiatan</w:t>
                                    </w:r>
                                    <w:r>
                                      <w:rPr>
                                        <w:rFonts w:eastAsia="Calibri" w:cstheme="minorHAnsi"/>
                                        <w:color w:val="000000" w:themeColor="text1"/>
                                        <w:szCs w:val="24"/>
                                      </w:rPr>
                                      <w:t xml:space="preserve"> yang dilakukan manusia untuk </w:t>
                                    </w:r>
                                    <w:r w:rsidRPr="00F061FA">
                                      <w:rPr>
                                        <w:rFonts w:eastAsia="Calibri" w:cstheme="minorHAnsi"/>
                                        <w:color w:val="000000" w:themeColor="text1"/>
                                        <w:szCs w:val="24"/>
                                      </w:rPr>
                                      <w:t>untuk memenuhi kebutuhannya</w:t>
                                    </w:r>
                                    <w:r>
                                      <w:rPr>
                                        <w:rFonts w:cstheme="minorHAnsi"/>
                                        <w:color w:val="000000" w:themeColor="text1"/>
                                      </w:rPr>
                                      <w:t>, meliputi: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Produksi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Konsumsi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Distribusi</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28" name="Group 18028"/>
                              <wpg:cNvGrpSpPr/>
                              <wpg:grpSpPr>
                                <a:xfrm flipV="1">
                                  <a:off x="-175161" y="4072269"/>
                                  <a:ext cx="2578001" cy="1562100"/>
                                  <a:chOff x="-175161" y="2137502"/>
                                  <a:chExt cx="2578001" cy="1562628"/>
                                </a:xfrm>
                              </wpg:grpSpPr>
                              <wps:wsp>
                                <wps:cNvPr id="18029" name="Straight Connector 18029"/>
                                <wps:cNvCnPr/>
                                <wps:spPr>
                                  <a:xfrm flipH="1" flipV="1">
                                    <a:off x="-175161" y="3700130"/>
                                    <a:ext cx="2578001"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30" name="Straight Connector 18030"/>
                                <wps:cNvCnPr/>
                                <wps:spPr>
                                  <a:xfrm flipV="1">
                                    <a:off x="-175161" y="2137502"/>
                                    <a:ext cx="0" cy="156200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31" name="Straight Arrow Connector 18031"/>
                                <wps:cNvCnPr/>
                                <wps:spPr>
                                  <a:xfrm flipV="1">
                                    <a:off x="-175161" y="2137502"/>
                                    <a:ext cx="216772"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32" name="Straight Arrow Connector 18032"/>
                                <wps:cNvCnPr/>
                                <wps:spPr>
                                  <a:xfrm flipV="1">
                                    <a:off x="-175161" y="3370812"/>
                                    <a:ext cx="222323"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33" name="Rectangle 18033"/>
                              <wps:cNvSpPr/>
                              <wps:spPr>
                                <a:xfrm>
                                  <a:off x="41611" y="4143679"/>
                                  <a:ext cx="1950720" cy="1355723"/>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rFonts w:cstheme="minorHAnsi"/>
                                        <w:color w:val="000000" w:themeColor="text1"/>
                                      </w:rPr>
                                    </w:pPr>
                                    <w:r>
                                      <w:rPr>
                                        <w:rFonts w:cstheme="minorHAnsi"/>
                                        <w:b/>
                                        <w:color w:val="000000" w:themeColor="text1"/>
                                      </w:rPr>
                                      <w:t>Pasar</w:t>
                                    </w:r>
                                    <w:r>
                                      <w:rPr>
                                        <w:rFonts w:cstheme="minorHAnsi"/>
                                        <w:color w:val="000000" w:themeColor="text1"/>
                                      </w:rPr>
                                      <w:t xml:space="preserve"> adalah </w:t>
                                    </w:r>
                                    <w:r w:rsidRPr="00882DDE">
                                      <w:rPr>
                                        <w:rFonts w:cstheme="minorHAnsi"/>
                                        <w:color w:val="000000" w:themeColor="text1"/>
                                        <w:lang w:val="en-US"/>
                                      </w:rPr>
                                      <w:t>tempat dilakukannya kegiatan jual beli berbagai macam barang dan jasa</w:t>
                                    </w:r>
                                  </w:p>
                                  <w:p w:rsidR="00D05109" w:rsidRDefault="00D05109" w:rsidP="00D05109">
                                    <w:pPr>
                                      <w:spacing w:after="0" w:line="240" w:lineRule="auto"/>
                                      <w:rPr>
                                        <w:rFonts w:cstheme="minorHAnsi"/>
                                        <w:color w:val="000000" w:themeColor="text1"/>
                                      </w:rPr>
                                    </w:pPr>
                                    <w:r>
                                      <w:rPr>
                                        <w:rFonts w:cstheme="minorHAnsi"/>
                                        <w:color w:val="000000" w:themeColor="text1"/>
                                      </w:rPr>
                                      <w:t>Tiga fungsi utama pasar:</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color w:val="000000" w:themeColor="text1"/>
                                      </w:rPr>
                                      <w:t>Fungsi distribusi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color w:val="000000" w:themeColor="text1"/>
                                      </w:rPr>
                                      <w:t>Fungsi pembentuk harga</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color w:val="000000" w:themeColor="text1"/>
                                      </w:rPr>
                                      <w:t>Fungsi promosi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4" name="Rectangle 18034"/>
                              <wps:cNvSpPr/>
                              <wps:spPr>
                                <a:xfrm>
                                  <a:off x="41611" y="5579579"/>
                                  <a:ext cx="1950720" cy="288566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rFonts w:cstheme="minorHAnsi"/>
                                        <w:color w:val="000000" w:themeColor="text1"/>
                                      </w:rPr>
                                    </w:pPr>
                                    <w:r>
                                      <w:rPr>
                                        <w:rFonts w:cstheme="minorHAnsi"/>
                                        <w:b/>
                                        <w:color w:val="000000" w:themeColor="text1"/>
                                      </w:rPr>
                                      <w:t>Inflasi</w:t>
                                    </w:r>
                                    <w:r>
                                      <w:rPr>
                                        <w:rFonts w:cstheme="minorHAnsi"/>
                                        <w:color w:val="000000" w:themeColor="text1"/>
                                      </w:rPr>
                                      <w:t xml:space="preserve"> adalah </w:t>
                                    </w:r>
                                    <w:r w:rsidRPr="00882DDE">
                                      <w:rPr>
                                        <w:rFonts w:cstheme="minorHAnsi"/>
                                        <w:bCs/>
                                        <w:color w:val="000000" w:themeColor="text1"/>
                                      </w:rPr>
                                      <w:t>gejala kenaikan harga barang</w:t>
                                    </w:r>
                                    <w:r w:rsidRPr="00882DDE">
                                      <w:rPr>
                                        <w:rFonts w:cstheme="minorHAnsi"/>
                                        <w:bCs/>
                                        <w:color w:val="000000" w:themeColor="text1"/>
                                        <w:lang w:val="en-US"/>
                                      </w:rPr>
                                      <w:t xml:space="preserve"> dan jasa</w:t>
                                    </w:r>
                                    <w:r w:rsidRPr="00882DDE">
                                      <w:rPr>
                                        <w:rFonts w:cstheme="minorHAnsi"/>
                                        <w:bCs/>
                                        <w:color w:val="000000" w:themeColor="text1"/>
                                      </w:rPr>
                                      <w:t xml:space="preserve"> yang bersifat umum dan</w:t>
                                    </w:r>
                                    <w:r w:rsidRPr="00882DDE">
                                      <w:rPr>
                                        <w:rFonts w:cstheme="minorHAnsi"/>
                                        <w:bCs/>
                                        <w:color w:val="000000" w:themeColor="text1"/>
                                        <w:lang w:val="en-US"/>
                                      </w:rPr>
                                      <w:t xml:space="preserve"> terjadi secara</w:t>
                                    </w:r>
                                    <w:r w:rsidRPr="00882DDE">
                                      <w:rPr>
                                        <w:rFonts w:cstheme="minorHAnsi"/>
                                        <w:bCs/>
                                        <w:color w:val="000000" w:themeColor="text1"/>
                                      </w:rPr>
                                      <w:t xml:space="preserve"> terus-menerus dalam waktu yang cukup lama</w:t>
                                    </w:r>
                                  </w:p>
                                  <w:p w:rsidR="00D05109" w:rsidRDefault="00D05109" w:rsidP="00D05109">
                                    <w:pPr>
                                      <w:spacing w:after="0" w:line="240" w:lineRule="auto"/>
                                      <w:rPr>
                                        <w:rFonts w:cstheme="minorHAnsi"/>
                                        <w:color w:val="000000" w:themeColor="text1"/>
                                      </w:rPr>
                                    </w:pPr>
                                    <w:r>
                                      <w:rPr>
                                        <w:rFonts w:cstheme="minorHAnsi"/>
                                        <w:color w:val="000000" w:themeColor="text1"/>
                                      </w:rPr>
                                      <w:t>Faktor-faktor penyebab inflasi, meliputi: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Tingginya permintaan</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Meningkatnya biaya produksi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Bertambahnya jumlah uang beredar</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Perilaku masyarakat</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Struktur ekonomi yang kaku</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Kekacauan ekonomi dan politik</w:t>
                                    </w:r>
                                  </w:p>
                                  <w:p w:rsidR="00D05109" w:rsidRPr="00882DDE" w:rsidRDefault="00D05109" w:rsidP="00D05109">
                                    <w:pPr>
                                      <w:pStyle w:val="ListParagraph"/>
                                      <w:numPr>
                                        <w:ilvl w:val="0"/>
                                        <w:numId w:val="34"/>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Keputusan perusahaan</w:t>
                                    </w:r>
                                  </w:p>
                                  <w:p w:rsidR="00D05109" w:rsidRPr="00882DDE" w:rsidRDefault="00D05109" w:rsidP="00D05109">
                                    <w:pPr>
                                      <w:pStyle w:val="ListParagraph"/>
                                      <w:numPr>
                                        <w:ilvl w:val="0"/>
                                        <w:numId w:val="34"/>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Utang nasional</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Faktor luar negeri</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5" name="Rectangle 18035"/>
                              <wps:cNvSpPr/>
                              <wps:spPr>
                                <a:xfrm>
                                  <a:off x="2044310" y="5518225"/>
                                  <a:ext cx="2183250" cy="305526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rFonts w:cstheme="minorHAnsi"/>
                                        <w:color w:val="000000" w:themeColor="text1"/>
                                      </w:rPr>
                                    </w:pPr>
                                    <w:r>
                                      <w:rPr>
                                        <w:rFonts w:cstheme="minorHAnsi"/>
                                        <w:b/>
                                        <w:color w:val="000000" w:themeColor="text1"/>
                                      </w:rPr>
                                      <w:t>Lembaga keuangan</w:t>
                                    </w:r>
                                    <w:r>
                                      <w:rPr>
                                        <w:rFonts w:cstheme="minorHAnsi"/>
                                        <w:color w:val="000000" w:themeColor="text1"/>
                                      </w:rPr>
                                      <w:t xml:space="preserve"> adalah </w:t>
                                    </w:r>
                                  </w:p>
                                  <w:p w:rsidR="00D05109" w:rsidRDefault="00D05109" w:rsidP="00D05109">
                                    <w:pPr>
                                      <w:spacing w:after="0" w:line="240" w:lineRule="auto"/>
                                      <w:rPr>
                                        <w:rFonts w:cstheme="minorHAnsi"/>
                                        <w:color w:val="000000" w:themeColor="text1"/>
                                      </w:rPr>
                                    </w:pPr>
                                    <w:r w:rsidRPr="005A4768">
                                      <w:rPr>
                                        <w:rFonts w:cstheme="minorHAnsi"/>
                                        <w:color w:val="000000" w:themeColor="text1"/>
                                      </w:rPr>
                                      <w:t>lembaga yang bergerak di bidang keuangan untuk memberikan layanan jasa keuangan b</w:t>
                                    </w:r>
                                    <w:r>
                                      <w:rPr>
                                        <w:rFonts w:cstheme="minorHAnsi"/>
                                        <w:color w:val="000000" w:themeColor="text1"/>
                                      </w:rPr>
                                      <w:t>agi masyarakat yang membutuhkan</w:t>
                                    </w:r>
                                  </w:p>
                                  <w:p w:rsidR="00D05109" w:rsidRDefault="00D05109" w:rsidP="00D05109">
                                    <w:pPr>
                                      <w:pStyle w:val="ListParagraph"/>
                                      <w:numPr>
                                        <w:ilvl w:val="0"/>
                                        <w:numId w:val="35"/>
                                      </w:numPr>
                                      <w:spacing w:after="0" w:line="240" w:lineRule="auto"/>
                                      <w:ind w:left="426" w:hanging="426"/>
                                      <w:rPr>
                                        <w:rFonts w:cstheme="minorHAnsi"/>
                                        <w:color w:val="000000" w:themeColor="text1"/>
                                      </w:rPr>
                                    </w:pPr>
                                    <w:r>
                                      <w:rPr>
                                        <w:rFonts w:cstheme="minorHAnsi"/>
                                        <w:color w:val="000000" w:themeColor="text1"/>
                                      </w:rPr>
                                      <w:t>Lembaga keuangan bank:</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Bank sentral</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Bank umum</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BPR</w:t>
                                    </w:r>
                                  </w:p>
                                  <w:p w:rsidR="00D05109" w:rsidRDefault="00D05109" w:rsidP="00D05109">
                                    <w:pPr>
                                      <w:pStyle w:val="ListParagraph"/>
                                      <w:numPr>
                                        <w:ilvl w:val="0"/>
                                        <w:numId w:val="35"/>
                                      </w:numPr>
                                      <w:spacing w:after="0" w:line="240" w:lineRule="auto"/>
                                      <w:ind w:left="426" w:hanging="426"/>
                                      <w:rPr>
                                        <w:rFonts w:cstheme="minorHAnsi"/>
                                        <w:color w:val="000000" w:themeColor="text1"/>
                                      </w:rPr>
                                    </w:pPr>
                                    <w:r>
                                      <w:rPr>
                                        <w:rFonts w:cstheme="minorHAnsi"/>
                                        <w:color w:val="000000" w:themeColor="text1"/>
                                      </w:rPr>
                                      <w:t>Lembaga keuangan nonbank:</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Pasar modal</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Pasar uang</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KSP</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Pegadaian</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Perusahaan sewa guna</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Asuransi</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Dana pensiun</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Modal ventura</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Anjak piutang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36" name="Straight Arrow Connector 18036"/>
                              <wps:cNvCnPr/>
                              <wps:spPr>
                                <a:xfrm>
                                  <a:off x="3306726" y="5222246"/>
                                  <a:ext cx="0" cy="285301"/>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37" name="Rectangle 18037"/>
                              <wps:cNvSpPr/>
                              <wps:spPr>
                                <a:xfrm>
                                  <a:off x="4314153" y="4143679"/>
                                  <a:ext cx="2285057" cy="2116030"/>
                                </a:xfrm>
                                <a:prstGeom prst="rect">
                                  <a:avLst/>
                                </a:prstGeom>
                                <a:solidFill>
                                  <a:sysClr val="window" lastClr="FFFFFF"/>
                                </a:solidFill>
                                <a:ln w="12700" cap="flat" cmpd="sng" algn="ctr">
                                  <a:solidFill>
                                    <a:schemeClr val="tx1"/>
                                  </a:solidFill>
                                  <a:prstDash val="solid"/>
                                </a:ln>
                                <a:effectLst/>
                              </wps:spPr>
                              <wps:txbx>
                                <w:txbxContent>
                                  <w:p w:rsidR="00D05109" w:rsidRDefault="00D05109" w:rsidP="00D05109">
                                    <w:pPr>
                                      <w:spacing w:after="0" w:line="240" w:lineRule="auto"/>
                                      <w:rPr>
                                        <w:rFonts w:cstheme="minorHAnsi"/>
                                        <w:color w:val="000000" w:themeColor="text1"/>
                                      </w:rPr>
                                    </w:pPr>
                                    <w:r>
                                      <w:rPr>
                                        <w:rFonts w:cstheme="minorHAnsi"/>
                                        <w:b/>
                                        <w:color w:val="000000" w:themeColor="text1"/>
                                      </w:rPr>
                                      <w:t>Uang</w:t>
                                    </w:r>
                                    <w:r>
                                      <w:rPr>
                                        <w:rFonts w:cstheme="minorHAnsi"/>
                                        <w:color w:val="000000" w:themeColor="text1"/>
                                      </w:rPr>
                                      <w:t xml:space="preserve"> adalah </w:t>
                                    </w:r>
                                    <w:r>
                                      <w:rPr>
                                        <w:rFonts w:cstheme="minorHAnsi"/>
                                      </w:rPr>
                                      <w:t>benda yang berfungsi mengukur nilai, menukar, dan melakukan transaksi jual beli.</w:t>
                                    </w:r>
                                  </w:p>
                                  <w:p w:rsidR="00D05109" w:rsidRDefault="00D05109" w:rsidP="00D05109">
                                    <w:pPr>
                                      <w:pStyle w:val="ListParagraph"/>
                                      <w:numPr>
                                        <w:ilvl w:val="0"/>
                                        <w:numId w:val="36"/>
                                      </w:numPr>
                                      <w:spacing w:after="0" w:line="240" w:lineRule="auto"/>
                                      <w:ind w:left="284" w:hanging="284"/>
                                      <w:rPr>
                                        <w:rFonts w:cstheme="minorHAnsi"/>
                                        <w:color w:val="000000" w:themeColor="text1"/>
                                      </w:rPr>
                                    </w:pPr>
                                    <w:r>
                                      <w:rPr>
                                        <w:rFonts w:cstheme="minorHAnsi"/>
                                        <w:color w:val="000000" w:themeColor="text1"/>
                                      </w:rPr>
                                      <w:t>Fungsi asli uang:</w:t>
                                    </w:r>
                                  </w:p>
                                  <w:p w:rsidR="00D05109" w:rsidRPr="00230570" w:rsidRDefault="00D05109" w:rsidP="00D05109">
                                    <w:pPr>
                                      <w:pStyle w:val="ListParagraph"/>
                                      <w:numPr>
                                        <w:ilvl w:val="0"/>
                                        <w:numId w:val="34"/>
                                      </w:numPr>
                                      <w:spacing w:after="0" w:line="240" w:lineRule="auto"/>
                                      <w:ind w:left="567" w:hanging="284"/>
                                      <w:rPr>
                                        <w:rFonts w:cstheme="minorHAnsi"/>
                                        <w:color w:val="000000" w:themeColor="text1"/>
                                        <w:sz w:val="21"/>
                                      </w:rPr>
                                    </w:pPr>
                                    <w:r w:rsidRPr="00230570">
                                      <w:rPr>
                                        <w:rFonts w:cstheme="minorHAnsi"/>
                                        <w:color w:val="000000" w:themeColor="text1"/>
                                        <w:szCs w:val="24"/>
                                      </w:rPr>
                                      <w:t>alat tukar</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sidRPr="00230570">
                                      <w:rPr>
                                        <w:rFonts w:cstheme="minorHAnsi"/>
                                        <w:color w:val="000000" w:themeColor="text1"/>
                                      </w:rPr>
                                      <w:t>satuan hitung</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sidRPr="00230570">
                                      <w:rPr>
                                        <w:rFonts w:cstheme="minorHAnsi"/>
                                        <w:color w:val="000000" w:themeColor="text1"/>
                                      </w:rPr>
                                      <w:t>alat penyimpan nilai</w:t>
                                    </w:r>
                                  </w:p>
                                  <w:p w:rsidR="00D05109" w:rsidRDefault="00D05109" w:rsidP="00D05109">
                                    <w:pPr>
                                      <w:pStyle w:val="ListParagraph"/>
                                      <w:numPr>
                                        <w:ilvl w:val="0"/>
                                        <w:numId w:val="36"/>
                                      </w:numPr>
                                      <w:spacing w:after="0" w:line="240" w:lineRule="auto"/>
                                      <w:ind w:left="284" w:hanging="284"/>
                                      <w:rPr>
                                        <w:rFonts w:cstheme="minorHAnsi"/>
                                        <w:color w:val="000000" w:themeColor="text1"/>
                                      </w:rPr>
                                    </w:pPr>
                                    <w:r>
                                      <w:rPr>
                                        <w:rFonts w:cstheme="minorHAnsi"/>
                                        <w:color w:val="000000" w:themeColor="text1"/>
                                      </w:rPr>
                                      <w:t>Fungsi turunan uang:</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Pr>
                                        <w:rFonts w:cstheme="minorHAnsi"/>
                                        <w:color w:val="000000" w:themeColor="text1"/>
                                      </w:rPr>
                                      <w:t>alat pembayaran</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Pr>
                                        <w:rFonts w:cstheme="minorHAnsi"/>
                                        <w:color w:val="000000" w:themeColor="text1"/>
                                      </w:rPr>
                                      <w:t>alat pembayaran utang</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Pr>
                                        <w:rFonts w:cstheme="minorHAnsi"/>
                                        <w:color w:val="000000" w:themeColor="text1"/>
                                      </w:rPr>
                                      <w:t>alat penimbun kekayaan</w:t>
                                    </w:r>
                                  </w:p>
                                  <w:p w:rsidR="00D05109" w:rsidRPr="00230570" w:rsidRDefault="00D05109" w:rsidP="00D05109">
                                    <w:pPr>
                                      <w:pStyle w:val="ListParagraph"/>
                                      <w:numPr>
                                        <w:ilvl w:val="0"/>
                                        <w:numId w:val="34"/>
                                      </w:numPr>
                                      <w:spacing w:after="0" w:line="240" w:lineRule="auto"/>
                                      <w:ind w:left="567" w:hanging="284"/>
                                      <w:rPr>
                                        <w:rFonts w:cstheme="minorHAnsi"/>
                                        <w:color w:val="000000" w:themeColor="text1"/>
                                        <w:lang w:val="zh-CN"/>
                                      </w:rPr>
                                    </w:pPr>
                                    <w:r>
                                      <w:rPr>
                                        <w:rFonts w:cstheme="minorHAnsi"/>
                                        <w:color w:val="000000" w:themeColor="text1"/>
                                      </w:rPr>
                                      <w:t>alat pemindahan kekayaan</w:t>
                                    </w:r>
                                  </w:p>
                                  <w:p w:rsidR="00D05109" w:rsidRPr="00230570" w:rsidRDefault="00D05109" w:rsidP="00D05109">
                                    <w:pPr>
                                      <w:pStyle w:val="ListParagraph"/>
                                      <w:numPr>
                                        <w:ilvl w:val="0"/>
                                        <w:numId w:val="34"/>
                                      </w:numPr>
                                      <w:spacing w:after="0" w:line="240" w:lineRule="auto"/>
                                      <w:ind w:left="567" w:hanging="284"/>
                                      <w:rPr>
                                        <w:rFonts w:cstheme="minorHAnsi"/>
                                        <w:color w:val="000000" w:themeColor="text1"/>
                                      </w:rPr>
                                    </w:pPr>
                                    <w:r>
                                      <w:rPr>
                                        <w:rFonts w:cstheme="minorHAnsi"/>
                                        <w:color w:val="000000" w:themeColor="text1"/>
                                      </w:rPr>
                                      <w:t>alat meningkatkan status sosial</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18038" name="Group 18038"/>
                              <wpg:cNvGrpSpPr/>
                              <wpg:grpSpPr>
                                <a:xfrm flipH="1" flipV="1">
                                  <a:off x="6613332" y="4072889"/>
                                  <a:ext cx="191847" cy="2645425"/>
                                  <a:chOff x="-191846" y="1052614"/>
                                  <a:chExt cx="191847" cy="2646896"/>
                                </a:xfrm>
                              </wpg:grpSpPr>
                              <wps:wsp>
                                <wps:cNvPr id="18040" name="Straight Connector 18040"/>
                                <wps:cNvCnPr/>
                                <wps:spPr>
                                  <a:xfrm flipH="1" flipV="1">
                                    <a:off x="-191845" y="1052614"/>
                                    <a:ext cx="0" cy="264689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41" name="Straight Arrow Connector 18041"/>
                                <wps:cNvCnPr/>
                                <wps:spPr>
                                  <a:xfrm flipV="1">
                                    <a:off x="-191846" y="1052614"/>
                                    <a:ext cx="1918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8042" name="Straight Arrow Connector 18042"/>
                                <wps:cNvCnPr/>
                                <wps:spPr>
                                  <a:xfrm flipV="1">
                                    <a:off x="-191846" y="3370812"/>
                                    <a:ext cx="191847"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8043" name="Rectangle 18043"/>
                              <wps:cNvSpPr/>
                              <wps:spPr>
                                <a:xfrm>
                                  <a:off x="4314153" y="6315456"/>
                                  <a:ext cx="2299179" cy="234255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Hak dan kewajiban konsumen jasa keuangan:</w:t>
                                    </w:r>
                                  </w:p>
                                  <w:p w:rsidR="00D05109" w:rsidRDefault="00D05109" w:rsidP="00D05109">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Nomor 1/POJK.07/2013 tentang Perlindungan Konsumen Jasa Keuangan</w:t>
                                    </w:r>
                                    <w:r>
                                      <w:rPr>
                                        <w:rFonts w:cstheme="minorHAnsi"/>
                                        <w:color w:val="000000" w:themeColor="text1"/>
                                      </w:rPr>
                                      <w:t xml:space="preserve"> dan </w:t>
                                    </w:r>
                                    <w:r w:rsidRPr="00025267">
                                      <w:rPr>
                                        <w:rFonts w:cstheme="minorHAnsi"/>
                                        <w:color w:val="000000" w:themeColor="text1"/>
                                      </w:rPr>
                                      <w:t>UU No. 8 Tahun 1999 tentang Perlindungan Konsumen</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Hak dan kewajiban pelaku jasa keuangan:</w:t>
                                    </w:r>
                                  </w:p>
                                  <w:p w:rsidR="00D05109" w:rsidRDefault="00D05109" w:rsidP="00D05109">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 1/POJK.07/2013 tentang Perlindungan Konsumen Jasa Keuangan Pasal 3</w:t>
                                    </w:r>
                                    <w:r>
                                      <w:rPr>
                                        <w:rFonts w:cstheme="minorHAnsi"/>
                                        <w:color w:val="000000" w:themeColor="text1"/>
                                      </w:rPr>
                                      <w:t>–16.</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018" name="Rectangle 18018"/>
                              <wps:cNvSpPr/>
                              <wps:spPr>
                                <a:xfrm>
                                  <a:off x="2126771" y="-233354"/>
                                  <a:ext cx="2226528" cy="4133819"/>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Default="00D05109" w:rsidP="00D05109">
                                    <w:pPr>
                                      <w:spacing w:after="0" w:line="240" w:lineRule="auto"/>
                                      <w:rPr>
                                        <w:rFonts w:cstheme="minorHAnsi"/>
                                        <w:color w:val="000000" w:themeColor="text1"/>
                                      </w:rPr>
                                    </w:pPr>
                                    <w:r>
                                      <w:rPr>
                                        <w:rFonts w:cstheme="minorHAnsi"/>
                                        <w:b/>
                                        <w:color w:val="000000" w:themeColor="text1"/>
                                      </w:rPr>
                                      <w:t>Tindakan ekonomi</w:t>
                                    </w:r>
                                    <w:r>
                                      <w:rPr>
                                        <w:rFonts w:cstheme="minorHAnsi"/>
                                        <w:color w:val="000000" w:themeColor="text1"/>
                                      </w:rPr>
                                      <w:t xml:space="preserve"> adalah </w:t>
                                    </w:r>
                                    <w:r w:rsidRPr="004414B7">
                                      <w:rPr>
                                        <w:rFonts w:cstheme="minorHAnsi"/>
                                        <w:color w:val="000000" w:themeColor="text1"/>
                                      </w:rPr>
                                      <w:t>segala tindakan yang dilakukan m</w:t>
                                    </w:r>
                                    <w:r>
                                      <w:rPr>
                                        <w:rFonts w:cstheme="minorHAnsi"/>
                                        <w:color w:val="000000" w:themeColor="text1"/>
                                      </w:rPr>
                                      <w:t>anusia untuk memenuhi kebutuhannya</w:t>
                                    </w:r>
                                  </w:p>
                                  <w:p w:rsidR="00D05109" w:rsidRDefault="00D05109" w:rsidP="00D05109">
                                    <w:pPr>
                                      <w:spacing w:after="0" w:line="240" w:lineRule="auto"/>
                                      <w:rPr>
                                        <w:rFonts w:cstheme="minorHAnsi"/>
                                        <w:color w:val="000000" w:themeColor="text1"/>
                                      </w:rPr>
                                    </w:pPr>
                                    <w:r>
                                      <w:rPr>
                                        <w:rFonts w:cstheme="minorHAnsi"/>
                                        <w:b/>
                                        <w:color w:val="000000" w:themeColor="text1"/>
                                      </w:rPr>
                                      <w:t>Motif ekonomi</w:t>
                                    </w:r>
                                    <w:r>
                                      <w:rPr>
                                        <w:rFonts w:cstheme="minorHAnsi"/>
                                        <w:color w:val="000000" w:themeColor="text1"/>
                                      </w:rPr>
                                      <w:t xml:space="preserve"> adalah </w:t>
                                    </w:r>
                                    <w:r w:rsidRPr="004414B7">
                                      <w:rPr>
                                        <w:rFonts w:cstheme="minorHAnsi"/>
                                        <w:color w:val="000000" w:themeColor="text1"/>
                                      </w:rPr>
                                      <w:t>suatu dorongan yang mendasari manusia melakukan tindakan ekonomi</w:t>
                                    </w:r>
                                  </w:p>
                                  <w:p w:rsidR="00D05109" w:rsidRDefault="00D05109" w:rsidP="00D05109">
                                    <w:pPr>
                                      <w:spacing w:after="0" w:line="240" w:lineRule="auto"/>
                                      <w:rPr>
                                        <w:rFonts w:cstheme="minorHAnsi"/>
                                        <w:color w:val="000000" w:themeColor="text1"/>
                                      </w:rPr>
                                    </w:pPr>
                                    <w:r>
                                      <w:rPr>
                                        <w:rFonts w:cstheme="minorHAnsi"/>
                                        <w:b/>
                                        <w:color w:val="000000" w:themeColor="text1"/>
                                      </w:rPr>
                                      <w:t>Prinsip ekonomi</w:t>
                                    </w:r>
                                    <w:r>
                                      <w:rPr>
                                        <w:rFonts w:cstheme="minorHAnsi"/>
                                        <w:color w:val="000000" w:themeColor="text1"/>
                                      </w:rPr>
                                      <w:t xml:space="preserve"> adalah </w:t>
                                    </w:r>
                                    <w:r w:rsidRPr="004414B7">
                                      <w:rPr>
                                        <w:rFonts w:cstheme="minorHAnsi"/>
                                        <w:color w:val="000000" w:themeColor="text1"/>
                                      </w:rPr>
                                      <w:t>dasar berpikir yang digunakan oleh manusia dalam melakukan tindakan ekonomi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 xml:space="preserve">Prinsip ekonomi dalam kegiatan produksi: </w:t>
                                    </w:r>
                                    <w:r w:rsidRPr="00076C21">
                                      <w:rPr>
                                        <w:rFonts w:cstheme="minorHAnsi"/>
                                        <w:bCs/>
                                        <w:color w:val="000000" w:themeColor="text1"/>
                                      </w:rPr>
                                      <w:t>menghasilkan barang atau jasa sebanyak-banyaknya dengan biaya produksi dan pengorbanan tertentu</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 xml:space="preserve">Prinsip ekonomi dalam kegiatan konsumsi: </w:t>
                                    </w:r>
                                    <w:r w:rsidRPr="00076C21">
                                      <w:rPr>
                                        <w:rFonts w:cstheme="minorHAnsi"/>
                                        <w:bCs/>
                                        <w:color w:val="000000" w:themeColor="text1"/>
                                      </w:rPr>
                                      <w:t>mendapatkan kepuasan maksimal dari produk yang dikonsumsi untuk memenuhi kebutuhannya dengan biaya dan pengorbanan sekecil-kecilnya</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 xml:space="preserve">Prinsip ekonomi dalam kegiatan distribusi:  </w:t>
                                    </w:r>
                                    <w:r w:rsidRPr="00F061FA">
                                      <w:rPr>
                                        <w:rFonts w:cstheme="minorHAnsi"/>
                                        <w:bCs/>
                                        <w:color w:val="000000" w:themeColor="text1"/>
                                      </w:rPr>
                                      <w:t>menyampaikan barang dan jasa kepada konsumen dalam jumlah, mutu, dan waktu yang tepat dengan biaya tertentu</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8" name="Straight Connector 8"/>
                          <wps:cNvCnPr/>
                          <wps:spPr>
                            <a:xfrm>
                              <a:off x="4500439" y="4890052"/>
                              <a:ext cx="2715248"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 name="Rectangle 10"/>
                        <wps:cNvSpPr/>
                        <wps:spPr>
                          <a:xfrm>
                            <a:off x="39757" y="0"/>
                            <a:ext cx="1884045" cy="2940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05109" w:rsidRPr="00D05109" w:rsidRDefault="00D05109" w:rsidP="00D05109">
                              <w:pPr>
                                <w:jc w:val="center"/>
                                <w:rPr>
                                  <w:b/>
                                  <w:color w:val="000000" w:themeColor="text1"/>
                                  <w:sz w:val="24"/>
                                </w:rPr>
                              </w:pPr>
                              <w:r w:rsidRPr="00D05109">
                                <w:rPr>
                                  <w:b/>
                                  <w:color w:val="000000" w:themeColor="text1"/>
                                  <w:sz w:val="24"/>
                                </w:rPr>
                                <w:t>Refleksi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1" o:spid="_x0000_s1026" style="position:absolute;left:0;text-align:left;margin-left:-55.1pt;margin-top:-39.6pt;width:570.1pt;height:819.55pt;z-index:251662336" coordsize="72402,104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">
                <v:group id="Group 9" o:spid="_x0000_s1027" style="position:absolute;top:3180;width:72402;height:100902" coordsize="72402,1009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Group 18007" o:spid="_x0000_s1028" style="position:absolute;width:72402;height:100902" coordorigin="-1834,-2409" coordsize="70007,889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KhE5MQAAADeAAAA&#10;DwAAAAAAAAAAAAAAAACqAgAAZHJzL2Rvd25yZXYueG1sUEsFBgAAAAAEAAQA+gAAAJsDAAAAAA==&#10;">
                    <v:shapetype id="_x0000_t32" coordsize="21600,21600" o:spt="32" o:oned="t" path="m,l21600,21600e" filled="f">
                      <v:path arrowok="t" fillok="f" o:connecttype="none"/>
                      <o:lock v:ext="edit" shapetype="t"/>
                    </v:shapetype>
                    <v:shape id="Straight Arrow Connector 18008" o:spid="_x0000_s1029" type="#_x0000_t32" style="position:absolute;left:66133;top:27529;width:201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v9RMYAAADeAAAADwAAAGRycy9kb3ducmV2LnhtbESPQWsCMRCF74X+hzAFbzWpgpWtUdqC&#10;4EEPaqHX6WbcXdxM1iS623/fOQi9zfDevPfNYjX4Vt0opiawhZexAUVcBtdwZeHruH6eg0oZ2WEb&#10;mCz8UoLV8vFhgYULPe/pdsiVkhBOBVqoc+4KrVNZk8c0Dh2xaKcQPWZZY6VdxF7Cfasnxsy0x4al&#10;ocaOPmsqz4ert7D7+NY/ob/0m+mFjn66jdemfLV29DS8v4HKNOR/8/164wR/bozwyjsyg1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r/UTGAAAA3gAAAA8AAAAAAAAA&#10;AAAAAAAAoQIAAGRycy9kb3ducmV2LnhtbFBLBQYAAAAABAAEAPkAAACUAwAAAAA=&#10;" strokecolor="black [3213]" strokeweight="1.5pt">
                      <v:stroke endarrow="open" joinstyle="miter"/>
                    </v:shape>
                    <v:group id="Group 18009" o:spid="_x0000_s1030" style="position:absolute;left:-1834;top:-2409;width:70006;height:88989" coordorigin="-1834,-2409" coordsize="70007,889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Z7dQ3FAAAA3gAA&#10;AA8AAAAAAAAAAAAAAAAAqgIAAGRycy9kb3ducmV2LnhtbFBLBQYAAAAABAAEAPoAAACcAwAAAAA=&#10;">
                      <v:rect id="Rectangle 18027" o:spid="_x0000_s1031" style="position:absolute;left:43927;top:21309;width:21814;height:176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pX8YA&#10;AADeAAAADwAAAGRycy9kb3ducmV2LnhtbERPTWvCQBC9F/oflin0IrrRQyvRVaRFyaEUqu3B25gd&#10;s9HsbMhONf333ULB2zze58yXvW/UhbpYBzYwHmWgiMtga64MfO7WwymoKMgWm8Bk4IciLBf3d3PM&#10;bbjyB122UqkUwjFHA06kzbWOpSOPcRRa4sQdQ+dREuwqbTu8pnDf6EmWPWmPNacGhy29OCrP229v&#10;YF/0Up3GG3k74+BrULhD+f56MObxoV/NQAn1chP/uwub5k+zyTP8vZNu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CpX8YAAADeAAAADwAAAAAAAAAAAAAAAACYAgAAZHJz&#10;L2Rvd25yZXYueG1sUEsFBgAAAAAEAAQA9QAAAIsDAAAAAA==&#10;" filled="f" strokecolor="black [3213]" strokeweight="1pt">
                        <v:textbox>
                          <w:txbxContent>
                            <w:p w:rsidR="00D05109" w:rsidRDefault="00D05109" w:rsidP="00D05109">
                              <w:pPr>
                                <w:spacing w:after="0" w:line="240" w:lineRule="auto"/>
                                <w:rPr>
                                  <w:color w:val="000000" w:themeColor="text1"/>
                                </w:rPr>
                              </w:pPr>
                              <w:r>
                                <w:rPr>
                                  <w:b/>
                                  <w:color w:val="000000" w:themeColor="text1"/>
                                </w:rPr>
                                <w:t xml:space="preserve">Hukum permintaan </w:t>
                              </w:r>
                              <w:r>
                                <w:rPr>
                                  <w:color w:val="000000" w:themeColor="text1"/>
                                </w:rPr>
                                <w:t xml:space="preserve">berbunyi </w:t>
                              </w:r>
                              <w:r w:rsidRPr="00222D83">
                                <w:rPr>
                                  <w:i/>
                                  <w:color w:val="000000" w:themeColor="text1"/>
                                </w:rPr>
                                <w:t>jika harga suatu barang atau jasa naik, jumlah permintaan atas barang dan jasa tersebut akan menurun</w:t>
                              </w:r>
                            </w:p>
                            <w:p w:rsidR="00D05109" w:rsidRDefault="00D05109" w:rsidP="00D05109">
                              <w:pPr>
                                <w:spacing w:after="0" w:line="240" w:lineRule="auto"/>
                                <w:rPr>
                                  <w:color w:val="000000" w:themeColor="text1"/>
                                </w:rPr>
                              </w:pPr>
                              <w:r>
                                <w:rPr>
                                  <w:b/>
                                  <w:color w:val="000000" w:themeColor="text1"/>
                                </w:rPr>
                                <w:t xml:space="preserve">Hukum penawaran </w:t>
                              </w:r>
                              <w:r>
                                <w:rPr>
                                  <w:color w:val="000000" w:themeColor="text1"/>
                                </w:rPr>
                                <w:t xml:space="preserve">berbunyi </w:t>
                              </w:r>
                              <w:r w:rsidRPr="00222D83">
                                <w:rPr>
                                  <w:i/>
                                  <w:color w:val="000000" w:themeColor="text1"/>
                                </w:rPr>
                                <w:t>jika harga suatu barang atau jasa naik, jumlah penawaran atas barang dan jasa tersebut akan meningkat</w:t>
                              </w:r>
                            </w:p>
                            <w:p w:rsidR="00D05109" w:rsidRPr="00222D83" w:rsidRDefault="00D05109" w:rsidP="00D05109">
                              <w:pPr>
                                <w:spacing w:after="0" w:line="240" w:lineRule="auto"/>
                                <w:rPr>
                                  <w:color w:val="000000" w:themeColor="text1"/>
                                </w:rPr>
                              </w:pPr>
                              <w:r>
                                <w:rPr>
                                  <w:b/>
                                  <w:color w:val="000000" w:themeColor="text1"/>
                                </w:rPr>
                                <w:t xml:space="preserve">Harga keseimbangan </w:t>
                              </w:r>
                              <w:r>
                                <w:rPr>
                                  <w:color w:val="000000" w:themeColor="text1"/>
                                </w:rPr>
                                <w:t>terbentuk jika</w:t>
                              </w:r>
                              <w:r w:rsidRPr="00222D83">
                                <w:rPr>
                                  <w:rFonts w:cstheme="minorHAnsi"/>
                                  <w:sz w:val="24"/>
                                  <w:szCs w:val="24"/>
                                  <w:lang w:val="en-US"/>
                                </w:rPr>
                                <w:t xml:space="preserve"> </w:t>
                              </w:r>
                              <w:r w:rsidRPr="00222D83">
                                <w:rPr>
                                  <w:color w:val="000000" w:themeColor="text1"/>
                                </w:rPr>
                                <w:t>tingkat permintaan</w:t>
                              </w:r>
                              <w:r w:rsidRPr="00222D83">
                                <w:rPr>
                                  <w:color w:val="000000" w:themeColor="text1"/>
                                  <w:lang w:val="en-US"/>
                                </w:rPr>
                                <w:t xml:space="preserve"> dan penawaran</w:t>
                              </w:r>
                              <w:r>
                                <w:rPr>
                                  <w:color w:val="000000" w:themeColor="text1"/>
                                </w:rPr>
                                <w:t xml:space="preserve"> barang atau jasa adalah sama.</w:t>
                              </w:r>
                            </w:p>
                          </w:txbxContent>
                        </v:textbox>
                      </v:rect>
                      <v:rect id="Rectangle 18026" o:spid="_x0000_s1032" style="position:absolute;left:43950;top:10286;width:21791;height:103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iaLMMA&#10;AADeAAAADwAAAGRycy9kb3ducmV2LnhtbERPS0/CQBC+k/AfNkPiDXbpoZLKQkSDqDfxcZ50x7ax&#10;M9t0Fyj8etbExNt8+Z6zXA/cqiP1ofFiYT4zoEhK7xqpLHy8b6cLUCGiOGy9kIUzBVivxqMlFs6f&#10;5I2O+1ipFCKhQAt1jF2hdShrYgwz35Ek7tv3jDHBvtKux1MK51ZnxuSasZHUUGNHDzWVP/sDW+BX&#10;2XSfO4Oc5S+XwOXT7WPzZe3NZLi/AxVpiP/iP/ezS/MXJsvh9510g15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iaLMMAAADeAAAADwAAAAAAAAAAAAAAAACYAgAAZHJzL2Rv&#10;d25yZXYueG1sUEsFBgAAAAAEAAQA9QAAAIgDAAAAAA==&#10;" fillcolor="white [3212]"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Pelaku</w:t>
                              </w:r>
                              <w:r>
                                <w:rPr>
                                  <w:rFonts w:cstheme="minorHAnsi"/>
                                  <w:color w:val="000000" w:themeColor="text1"/>
                                </w:rPr>
                                <w:t xml:space="preserve"> </w:t>
                              </w:r>
                              <w:r>
                                <w:rPr>
                                  <w:rFonts w:cstheme="minorHAnsi"/>
                                  <w:b/>
                                  <w:color w:val="000000" w:themeColor="text1"/>
                                </w:rPr>
                                <w:t>ekonomi</w:t>
                              </w:r>
                              <w:r>
                                <w:rPr>
                                  <w:rFonts w:cstheme="minorHAnsi"/>
                                  <w:color w:val="000000" w:themeColor="text1"/>
                                </w:rPr>
                                <w:t xml:space="preserve"> adalah pelaku yang terlibat dalam kegiatan ekonomi, meliputi: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F061FA">
                                <w:rPr>
                                  <w:rFonts w:cstheme="minorHAnsi"/>
                                  <w:b/>
                                  <w:color w:val="000000" w:themeColor="text1"/>
                                </w:rPr>
                                <w:t>Rumah tangga keluarga (RTK)</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F061FA">
                                <w:rPr>
                                  <w:rFonts w:cstheme="minorHAnsi"/>
                                  <w:b/>
                                  <w:color w:val="000000" w:themeColor="text1"/>
                                </w:rPr>
                                <w:t>Rumah tangga produsen (RTP)</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b/>
                                  <w:color w:val="000000" w:themeColor="text1"/>
                                </w:rPr>
                                <w:t>Rumah tangga negara</w:t>
                              </w:r>
                            </w:p>
                          </w:txbxContent>
                        </v:textbox>
                      </v:rect>
                      <v:rect id="Rectangle 18017" o:spid="_x0000_s1033" style="position:absolute;left:927;top:16672;width:19516;height:223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1CsEA&#10;AADeAAAADwAAAGRycy9kb3ducmV2LnhtbERPyW7CMBC9V+o/WIPUW7HhAChgELTqemM9j+IhiciM&#10;o9iFlK/HlSpxm6e3zmzRca3O1IbKi4VB34Aiyb2rpLCw2749T0CFiOKw9kIWfinAYv74MMPM+Yus&#10;6byJhUohEjK0UMbYZFqHvCTG0PcNSeKOvmWMCbaFdi1eUjjXemjMSDNWkhpKbOilpPy0+WEL/C2r&#10;Zv9hkIejr2vg/H38Wh2sfep1yymoSF28i//dny7Nn5jBGP7eSTfo+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o9QrBAAAA3gAAAA8AAAAAAAAAAAAAAAAAmAIAAGRycy9kb3du&#10;cmV2LnhtbFBLBQYAAAAABAAEAPUAAACGAwAAAAA=&#10;" fillcolor="white [3212]"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K</w:t>
                              </w:r>
                              <w:r w:rsidRPr="004414B7">
                                <w:rPr>
                                  <w:rFonts w:cstheme="minorHAnsi"/>
                                  <w:b/>
                                  <w:color w:val="000000" w:themeColor="text1"/>
                                </w:rPr>
                                <w:t>elangkaan</w:t>
                              </w:r>
                              <w:r w:rsidRPr="004414B7">
                                <w:rPr>
                                  <w:rFonts w:cstheme="minorHAnsi"/>
                                  <w:color w:val="000000" w:themeColor="text1"/>
                                </w:rPr>
                                <w:t xml:space="preserve"> adalah kondisi </w:t>
                              </w:r>
                              <w:r w:rsidRPr="004414B7">
                                <w:rPr>
                                  <w:rFonts w:cstheme="minorHAnsi"/>
                                  <w:bCs/>
                                  <w:color w:val="000000" w:themeColor="text1"/>
                                  <w:szCs w:val="24"/>
                                </w:rPr>
                                <w:t>tidak terpenuhinya kebutuhan manusia</w:t>
                              </w:r>
                            </w:p>
                            <w:p w:rsidR="00D05109" w:rsidRDefault="00D05109" w:rsidP="00D05109">
                              <w:pPr>
                                <w:spacing w:after="0" w:line="240" w:lineRule="auto"/>
                                <w:rPr>
                                  <w:rFonts w:cstheme="minorHAnsi"/>
                                  <w:color w:val="000000" w:themeColor="text1"/>
                                </w:rPr>
                              </w:pPr>
                              <w:r>
                                <w:rPr>
                                  <w:rFonts w:cstheme="minorHAnsi"/>
                                  <w:color w:val="000000" w:themeColor="text1"/>
                                </w:rPr>
                                <w:t>Faktor-faktor yang memengaruhi kelangkaan:</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rPr>
                              </w:pPr>
                              <w:r w:rsidRPr="004414B7">
                                <w:rPr>
                                  <w:rFonts w:cstheme="minorHAnsi"/>
                                  <w:color w:val="000000" w:themeColor="text1"/>
                                </w:rPr>
                                <w:t>Pertumbuhan penduduk</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rPr>
                              </w:pPr>
                              <w:r w:rsidRPr="004414B7">
                                <w:rPr>
                                  <w:rFonts w:cstheme="minorHAnsi"/>
                                  <w:color w:val="000000" w:themeColor="text1"/>
                                </w:rPr>
                                <w:t>Sifat manusia</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lang w:val="zh-CN"/>
                                </w:rPr>
                              </w:pPr>
                              <w:r w:rsidRPr="004414B7">
                                <w:rPr>
                                  <w:rFonts w:cstheme="minorHAnsi"/>
                                  <w:color w:val="000000" w:themeColor="text1"/>
                                </w:rPr>
                                <w:t>Perkembangan teknologi</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rPr>
                              </w:pPr>
                              <w:r w:rsidRPr="004414B7">
                                <w:rPr>
                                  <w:rFonts w:cstheme="minorHAnsi"/>
                                  <w:i/>
                                  <w:color w:val="000000" w:themeColor="text1"/>
                                </w:rPr>
                                <w:t>Demonstration effect</w:t>
                              </w:r>
                            </w:p>
                            <w:p w:rsidR="00D05109" w:rsidRPr="004414B7" w:rsidRDefault="00D05109" w:rsidP="00D05109">
                              <w:pPr>
                                <w:pStyle w:val="ListParagraph"/>
                                <w:numPr>
                                  <w:ilvl w:val="0"/>
                                  <w:numId w:val="34"/>
                                </w:numPr>
                                <w:spacing w:after="0" w:line="240" w:lineRule="auto"/>
                                <w:ind w:left="142" w:hanging="142"/>
                                <w:rPr>
                                  <w:rFonts w:cstheme="minorHAnsi"/>
                                  <w:color w:val="000000" w:themeColor="text1"/>
                                </w:rPr>
                              </w:pPr>
                              <w:r w:rsidRPr="004414B7">
                                <w:rPr>
                                  <w:rFonts w:cstheme="minorHAnsi"/>
                                  <w:color w:val="000000" w:themeColor="text1"/>
                                </w:rPr>
                                <w:t>Kerusakan sumber daya alam akibat ulah manusia</w:t>
                              </w:r>
                            </w:p>
                            <w:p w:rsidR="00D05109" w:rsidRDefault="00D05109" w:rsidP="00D05109">
                              <w:pPr>
                                <w:pStyle w:val="ListParagraph"/>
                                <w:numPr>
                                  <w:ilvl w:val="0"/>
                                  <w:numId w:val="34"/>
                                </w:numPr>
                                <w:snapToGrid w:val="0"/>
                                <w:spacing w:after="0" w:line="240" w:lineRule="auto"/>
                                <w:ind w:left="142" w:hanging="142"/>
                                <w:contextualSpacing w:val="0"/>
                                <w:rPr>
                                  <w:rFonts w:cstheme="minorHAnsi"/>
                                  <w:color w:val="000000" w:themeColor="text1"/>
                                </w:rPr>
                              </w:pPr>
                              <w:r w:rsidRPr="004414B7">
                                <w:rPr>
                                  <w:rFonts w:cstheme="minorHAnsi"/>
                                  <w:color w:val="000000" w:themeColor="text1"/>
                                </w:rPr>
                                <w:t>Keterbatasan kemampuan manusia dalam mengolah</w:t>
                              </w:r>
                              <w:r w:rsidRPr="004414B7">
                                <w:rPr>
                                  <w:rFonts w:cstheme="minorHAnsi"/>
                                  <w:b/>
                                  <w:color w:val="000000" w:themeColor="text1"/>
                                </w:rPr>
                                <w:t xml:space="preserve"> </w:t>
                              </w:r>
                              <w:r w:rsidRPr="004414B7">
                                <w:rPr>
                                  <w:rFonts w:cstheme="minorHAnsi"/>
                                  <w:color w:val="000000" w:themeColor="text1"/>
                                </w:rPr>
                                <w:t>sumber daya</w:t>
                              </w:r>
                              <w:r w:rsidRPr="004414B7">
                                <w:rPr>
                                  <w:rFonts w:cstheme="minorHAnsi"/>
                                  <w:b/>
                                  <w:color w:val="000000" w:themeColor="text1"/>
                                </w:rPr>
                                <w:t xml:space="preserve"> </w:t>
                              </w:r>
                              <w:r w:rsidRPr="00222D83">
                                <w:rPr>
                                  <w:rFonts w:cstheme="minorHAnsi"/>
                                  <w:color w:val="000000" w:themeColor="text1"/>
                                </w:rPr>
                                <w:t>ekonomi</w:t>
                              </w:r>
                            </w:p>
                          </w:txbxContent>
                        </v:textbox>
                      </v:rect>
                      <v:oval id="Oval 18010" o:spid="_x0000_s1034" style="position:absolute;left:26049;top:40728;width:14142;height:114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Qp7cYA&#10;AADeAAAADwAAAGRycy9kb3ducmV2LnhtbESPQWsCMRCF74X+hzBCbzVrF0S2RhFpoSA91HrpbbqZ&#10;boKbyZJEXf31nUOhtxnmzXvvW67H0KszpewjG5hNK1DEbbSeOwOHz9fHBahckC32kcnAlTKsV/d3&#10;S2xsvPAHnfelU2LCuUEDrpSh0Tq3jgLmaRyI5fYTU8Aia+q0TXgR89Drp6qa64CeJcHhQFtH7XF/&#10;CgZu7/WY/IG+di/fc4cnXe+8ro15mIybZ1CFxvIv/vt+s1J/Uc0EQHBkBr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4Qp7cYAAADeAAAADwAAAAAAAAAAAAAAAACYAgAAZHJz&#10;L2Rvd25yZXYueG1sUEsFBgAAAAAEAAQA9QAAAIsDAAAAAA==&#10;" fillcolor="white [3212]" strokecolor="black [3213]" strokeweight="1.5pt">
                        <v:stroke joinstyle="miter"/>
                        <v:textbox>
                          <w:txbxContent>
                            <w:p w:rsidR="00D05109" w:rsidRDefault="00D05109" w:rsidP="00D05109">
                              <w:pPr>
                                <w:spacing w:after="0"/>
                                <w:ind w:left="-142" w:right="-211"/>
                                <w:jc w:val="center"/>
                                <w:rPr>
                                  <w:b/>
                                  <w:color w:val="000000" w:themeColor="text1"/>
                                  <w:sz w:val="24"/>
                                </w:rPr>
                              </w:pPr>
                              <w:r>
                                <w:rPr>
                                  <w:b/>
                                  <w:color w:val="000000" w:themeColor="text1"/>
                                  <w:sz w:val="24"/>
                                </w:rPr>
                                <w:t>Perilaku Ekonomi dan Kesejahteraan Sosial</w:t>
                              </w:r>
                            </w:p>
                          </w:txbxContent>
                        </v:textbox>
                      </v:oval>
                      <v:rect id="Rectangle 18011" o:spid="_x0000_s1035" style="position:absolute;left:929;top:-2123;width:19514;height:179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3I5cMA&#10;AADeAAAADwAAAGRycy9kb3ducmV2LnhtbERPTU/CQBC9m/gfNmPiTXbLAUhlIQhR0RtFOE+6Q9vY&#10;mW26K1R/vWtiwm1e3ufMlwO36kx9aLxYyEYGFEnpXSOVhY/988MMVIgoDlsvZOGbAiwXtzdzzJ2/&#10;yI7ORaxUCpGQo4U6xi7XOpQ1MYaR70gSd/I9Y0ywr7Tr8ZLCudVjYyaasZHUUGNH65rKz+KLLfC7&#10;PHWHV4M8nrz9BC5fppvmaO393bB6BBVpiFfxv3vr0vyZyTL4eyfd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3I5cMAAADeAAAADwAAAAAAAAAAAAAAAACYAgAAZHJzL2Rv&#10;d25yZXYueG1sUEsFBgAAAAAEAAQA9QAAAIgDAAAAAA==&#10;" fillcolor="white [3212]"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Kebutuhan</w:t>
                              </w:r>
                              <w:r>
                                <w:rPr>
                                  <w:rFonts w:cstheme="minorHAnsi"/>
                                  <w:color w:val="000000" w:themeColor="text1"/>
                                </w:rPr>
                                <w:t xml:space="preserve"> adalah</w:t>
                              </w:r>
                              <w:r w:rsidRPr="00BC10DF">
                                <w:rPr>
                                  <w:rFonts w:eastAsia="Calibri" w:cstheme="minorHAnsi"/>
                                  <w:color w:val="000000" w:themeColor="text1"/>
                                  <w:szCs w:val="24"/>
                                </w:rPr>
                                <w:t xml:space="preserve"> segala sesuatu yang harus dipenuhi agar manusia dapat bertahan hidup</w:t>
                              </w:r>
                            </w:p>
                            <w:p w:rsidR="00D05109" w:rsidRDefault="00D05109" w:rsidP="00D05109">
                              <w:pPr>
                                <w:spacing w:after="0" w:line="240" w:lineRule="auto"/>
                                <w:rPr>
                                  <w:rFonts w:cstheme="minorHAnsi"/>
                                  <w:color w:val="000000" w:themeColor="text1"/>
                                </w:rPr>
                              </w:pPr>
                              <w:r>
                                <w:rPr>
                                  <w:rFonts w:cstheme="minorHAnsi"/>
                                  <w:color w:val="000000" w:themeColor="text1"/>
                                </w:rPr>
                                <w:t>Jenis kebutuhan dibedakan berdasarkan:</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BC10DF">
                                <w:rPr>
                                  <w:rFonts w:eastAsiaTheme="minorEastAsia" w:cstheme="minorHAnsi"/>
                                  <w:color w:val="000000" w:themeColor="text1"/>
                                  <w:lang w:eastAsia="ja-JP"/>
                                </w:rPr>
                                <w:t>tin</w:t>
                              </w:r>
                              <w:r w:rsidRPr="00BC10DF">
                                <w:rPr>
                                  <w:rFonts w:cstheme="minorHAnsi"/>
                                  <w:bCs/>
                                  <w:color w:val="000000" w:themeColor="text1"/>
                                  <w:szCs w:val="24"/>
                                </w:rPr>
                                <w:t>gkat kepentingannya</w:t>
                              </w:r>
                            </w:p>
                            <w:p w:rsidR="00D05109" w:rsidRPr="00BC10DF" w:rsidRDefault="00D05109" w:rsidP="00D05109">
                              <w:pPr>
                                <w:pStyle w:val="ListParagraph"/>
                                <w:numPr>
                                  <w:ilvl w:val="0"/>
                                  <w:numId w:val="34"/>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waktu pemenuhannya</w:t>
                              </w:r>
                            </w:p>
                            <w:p w:rsidR="00D05109" w:rsidRDefault="00D05109" w:rsidP="00D05109">
                              <w:pPr>
                                <w:pStyle w:val="ListParagraph"/>
                                <w:numPr>
                                  <w:ilvl w:val="0"/>
                                  <w:numId w:val="34"/>
                                </w:numPr>
                                <w:spacing w:after="0" w:line="240" w:lineRule="auto"/>
                                <w:ind w:left="142" w:hanging="142"/>
                                <w:rPr>
                                  <w:rFonts w:eastAsiaTheme="minorEastAsia" w:cstheme="minorHAnsi"/>
                                  <w:color w:val="000000" w:themeColor="text1"/>
                                  <w:lang w:eastAsia="ja-JP"/>
                                </w:rPr>
                              </w:pPr>
                              <w:r w:rsidRPr="00BC10DF">
                                <w:rPr>
                                  <w:rFonts w:eastAsiaTheme="minorEastAsia" w:cstheme="minorHAnsi"/>
                                  <w:color w:val="000000" w:themeColor="text1"/>
                                  <w:lang w:eastAsia="ja-JP"/>
                                </w:rPr>
                                <w:t>sifatnya</w:t>
                              </w:r>
                            </w:p>
                            <w:p w:rsidR="00D05109" w:rsidRPr="00BC10DF" w:rsidRDefault="00D05109" w:rsidP="00D05109">
                              <w:pPr>
                                <w:pStyle w:val="ListParagraph"/>
                                <w:numPr>
                                  <w:ilvl w:val="0"/>
                                  <w:numId w:val="34"/>
                                </w:numPr>
                                <w:spacing w:after="0" w:line="240" w:lineRule="auto"/>
                                <w:ind w:left="142" w:hanging="142"/>
                                <w:rPr>
                                  <w:rFonts w:eastAsiaTheme="minorEastAsia" w:cstheme="minorHAnsi"/>
                                  <w:color w:val="000000" w:themeColor="text1"/>
                                  <w:lang w:eastAsia="ja-JP"/>
                                </w:rPr>
                              </w:pPr>
                              <w:r>
                                <w:rPr>
                                  <w:rFonts w:eastAsiaTheme="minorEastAsia" w:cstheme="minorHAnsi"/>
                                  <w:color w:val="000000" w:themeColor="text1"/>
                                  <w:lang w:eastAsia="ja-JP"/>
                                </w:rPr>
                                <w:t>subjeknya</w:t>
                              </w:r>
                            </w:p>
                          </w:txbxContent>
                        </v:textbox>
                      </v:rect>
                      <v:group id="Group 18012" o:spid="_x0000_s1036" style="position:absolute;left:-1834;top:2436;width:24027;height:37457" coordorigin="-1834,841" coordsize="24028,37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QZxocQAAADeAAAA&#10;DwAAAAAAAAAAAAAAAACqAgAAZHJzL2Rvd25yZXYueG1sUEsFBgAAAAAEAAQA+gAAAJsDAAAAAA==&#10;">
                        <v:line id="Straight Connector 18013" o:spid="_x0000_s1037" style="position:absolute;flip:x;visibility:visible;mso-wrap-style:square" from="-1834,38298" to="22193,3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P+dcQAAADeAAAADwAAAGRycy9kb3ducmV2LnhtbERPS2vCQBC+F/oflil4qxtTtJK6StEq&#10;XpT66nmanWZDs7Mhu8b4712h0Nt8fM+ZzDpbiZYaXzpWMOgnIIhzp0suFBwPy+cxCB+QNVaOScGV&#10;PMymjw8TzLS78I7afShEDGGfoQITQp1J6XNDFn3f1cSR+3GNxRBhU0jd4CWG20qmSTKSFkuODQZr&#10;mhvKf/dnq+BkWonbzevH1/eqlYt0mH4Wq1Sp3lP3/gYiUBf+xX/utY7zx8ngBe7vxBv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Y/51xAAAAN4AAAAPAAAAAAAAAAAA&#10;AAAAAKECAABkcnMvZG93bnJldi54bWxQSwUGAAAAAAQABAD5AAAAkgMAAAAA&#10;" strokecolor="black [3213]" strokeweight="1.5pt">
                          <v:stroke joinstyle="miter"/>
                        </v:line>
                        <v:line id="Straight Connector 18014" o:spid="_x0000_s1038" style="position:absolute;flip:y;visibility:visible;mso-wrap-style:square" from="-1834,841" to="-1834,38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pmAcQAAADeAAAADwAAAGRycy9kb3ducmV2LnhtbERPS2vCQBC+F/oflil4qxtDtZK6StEq&#10;XpT66nmanWZDs7Mhu8b4712h0Nt8fM+ZzDpbiZYaXzpWMOgnIIhzp0suFBwPy+cxCB+QNVaOScGV&#10;PMymjw8TzLS78I7afShEDGGfoQITQp1J6XNDFn3f1cSR+3GNxRBhU0jd4CWG20qmSTKSFkuODQZr&#10;mhvKf/dnq+BkWonbzevH1/eqlYt0mH4Wq1Sp3lP3/gYiUBf+xX/utY7zx8ngBe7vxBv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imYBxAAAAN4AAAAPAAAAAAAAAAAA&#10;AAAAAKECAABkcnMvZG93bnJldi54bWxQSwUGAAAAAAQABAD5AAAAkgMAAAAA&#10;" strokecolor="black [3213]" strokeweight="1.5pt">
                          <v:stroke joinstyle="miter"/>
                        </v:line>
                        <v:shape id="Straight Arrow Connector 18015" o:spid="_x0000_s1039" type="#_x0000_t32" style="position:absolute;left:-1834;top:841;width:2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D/LsUAAADeAAAADwAAAGRycy9kb3ducmV2LnhtbERP30vDMBB+H/g/hBN825IKk9ItK2Og&#10;iDDFTWGPZ3Ntis2lNHGt/vVGEPZ2H9/PW5eT68SZhtB61pAtFAjiypuWGw1vx/t5DiJEZIOdZ9Lw&#10;TQHKzdVsjYXxI7/S+RAbkUI4FKjBxtgXUobKksOw8D1x4mo/OIwJDo00A44p3HXyVqk76bDl1GCx&#10;p52l6vPw5TTs4sf78uk5w/3poX6hXG3tz37U+uZ62q5ARJriRfzvfjRpfq6yJfy9k26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D/LsUAAADeAAAADwAAAAAAAAAA&#10;AAAAAAChAgAAZHJzL2Rvd25yZXYueG1sUEsFBgAAAAAEAAQA+QAAAJMDAAAAAA==&#10;" strokecolor="black [3213]" strokeweight="1.5pt">
                          <v:stroke endarrow="open" joinstyle="miter"/>
                        </v:shape>
                        <v:shape id="Straight Arrow Connector 18016" o:spid="_x0000_s1040" type="#_x0000_t32" style="position:absolute;left:-1834;top:17215;width:27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JhWcUAAADeAAAADwAAAGRycy9kb3ducmV2LnhtbERP32vCMBB+H/g/hBN8m0kHSqlGEWFj&#10;DHTMbeDj2ZxNsbmUJrN1f/0yGOztPr6ft1wPrhFX6kLtWUM2VSCIS29qrjR8vD/e5yBCRDbYeCYN&#10;NwqwXo3ullgY3/MbXQ+xEimEQ4EabIxtIWUoLTkMU98SJ+7sO4cxwa6SpsM+hbtGPig1lw5rTg0W&#10;W9paKi+HL6dhG0+fs5d9hrvj0/mVcrWx37te68l42CxARBriv/jP/WzS/Fxlc/h9J90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JhWcUAAADeAAAADwAAAAAAAAAA&#10;AAAAAAChAgAAZHJzL2Rvd25yZXYueG1sUEsFBgAAAAAEAAQA+QAAAJMDAAAAAA==&#10;" strokecolor="black [3213]" strokeweight="1.5pt">
                          <v:stroke endarrow="open" joinstyle="miter"/>
                        </v:shape>
                      </v:group>
                      <v:shape id="Straight Arrow Connector 18019" o:spid="_x0000_s1041" type="#_x0000_t32" style="position:absolute;left:33067;top:38948;width:0;height:17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7OAsMAAADeAAAADwAAAGRycy9kb3ducmV2LnhtbERPTYvCMBC9L/gfwgje1tQVdrUaxRUE&#10;D+thVfA6NmNbbCY1ibb+eyMI3ubxPmc6b00lbuR8aVnBoJ+AIM6sLjlXsN+tPkcgfEDWWFkmBXfy&#10;MJ91PqaYatvwP922IRcxhH2KCooQ6lRKnxVk0PdtTRy5k3UGQ4Qul9phE8NNJb+S5FsaLDk2FFjT&#10;sqDsvL0aBZvfgzza5tKshxfameGfu5bZj1K9bruYgAjUhrf45V7rOH+UDMbwfCfe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zgLDAAAA3gAAAA8AAAAAAAAAAAAA&#10;AAAAoQIAAGRycy9kb3ducmV2LnhtbFBLBQYAAAAABAAEAPkAAACRAwAAAAA=&#10;" strokecolor="black [3213]" strokeweight="1.5pt">
                        <v:stroke endarrow="open" joinstyle="miter"/>
                      </v:shape>
                      <v:group id="Group 18020" o:spid="_x0000_s1042" style="position:absolute;left:41892;top:231;width:26280;height:39200;flip:x" coordorigin="-2252,-1363" coordsize="26280,392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GL2q7FAAAA3gAA&#10;AA8AAAAAAAAAAAAAAAAAqgIAAGRycy9kb3ducmV2LnhtbFBLBQYAAAAABAAEAPoAAACcAwAAAAA=&#10;">
                        <v:line id="Straight Connector 18021" o:spid="_x0000_s1043" style="position:absolute;flip:x;visibility:visible;mso-wrap-style:square" from="-2225,37842" to="24028,37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EPJMQAAADeAAAADwAAAGRycy9kb3ducmV2LnhtbERPS0sDMRC+C/6HMEJvNttAtWybFukL&#10;L5U+tOdxM24WN5NlE7frv28Eobf5+J4zW/SuFh21ofKsYTTMQBAX3lRcang/bR4nIEJENlh7Jg2/&#10;FGAxv7+bYW78hQ/UHWMpUgiHHDXYGJtcylBYchiGviFO3JdvHcYE21KaFi8p3NVSZdmTdFhxarDY&#10;0NJS8X38cRo+bCfxbfe8Pn9uO7lSY7Uvt0rrwUP/MgURqY838b/71aT5k0yN4O+ddIO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Q8kxAAAAN4AAAAPAAAAAAAAAAAA&#10;AAAAAKECAABkcnMvZG93bnJldi54bWxQSwUGAAAAAAQABAD5AAAAkgMAAAAA&#10;" strokecolor="black [3213]" strokeweight="1.5pt">
                          <v:stroke joinstyle="miter"/>
                        </v:line>
                        <v:line id="Straight Connector 18022" o:spid="_x0000_s1044" style="position:absolute;flip:x y;visibility:visible;mso-wrap-style:square" from="-2252,-1363" to="-2252,37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NoSsUAAADeAAAADwAAAGRycy9kb3ducmV2LnhtbERPS2vCQBC+F/oflil4kboxRdE0GymF&#10;QuvFR714G7LTJDQ7G3dXjf31riD0Nh/fc/JFb1pxIucbywrGowQEcWl1w5WC3ffH8wyED8gaW8uk&#10;4EIeFsXjQ46Ztmfe0GkbKhFD2GeooA6hy6T0ZU0G/ch2xJH7sc5giNBVUjs8x3DTyjRJptJgw7Gh&#10;xo7eayp/t0ejYL/k5mt+OVA7Ge4dvVTDv9WalBo89W+vIAL14V98d3/qOH+WpCnc3ok3y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uNoSsUAAADeAAAADwAAAAAAAAAA&#10;AAAAAAChAgAAZHJzL2Rvd25yZXYueG1sUEsFBgAAAAAEAAQA+QAAAJMDAAAAAA==&#10;" strokecolor="black [3213]" strokeweight="1.5pt">
                          <v:stroke joinstyle="miter"/>
                        </v:line>
                        <v:shape id="Straight Arrow Connector 18023" o:spid="_x0000_s1045" type="#_x0000_t32" style="position:absolute;left:-2252;top:-1363;width:27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kIfMUAAADeAAAADwAAAGRycy9kb3ducmV2LnhtbERP32vCMBB+H+x/CDfY20xUNko1igiK&#10;DNxQN/DxbM6m2FxKk9luf/0yGPh2H9/Pm857V4srtaHyrGE4UCCIC28qLjV8HFZPGYgQkQ3WnknD&#10;NwWYz+7vppgb3/GOrvtYihTCIUcNNsYmlzIUlhyGgW+IE3f2rcOYYFtK02KXwl0tR0q9SIcVpwaL&#10;DS0tFZf9l9OwjKfP59e3IW6P6/M7ZWphf7ad1o8P/WICIlIfb+J/98ak+ZkajeHvnXSD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ukIfMUAAADeAAAADwAAAAAAAAAA&#10;AAAAAAChAgAAZHJzL2Rvd25yZXYueG1sUEsFBgAAAAAEAAQA+QAAAJMDAAAAAA==&#10;" strokecolor="black [3213]" strokeweight="1.5pt">
                          <v:stroke endarrow="open" joinstyle="miter"/>
                        </v:shape>
                        <v:shape id="Straight Arrow Connector 18024" o:spid="_x0000_s1046" type="#_x0000_t32" style="position:absolute;left:-2225;top:10775;width:24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QCMUAAADeAAAADwAAAGRycy9kb3ducmV2LnhtbERP32vCMBB+H+x/CDfY20wUN0o1igiK&#10;DNxQN/DxbM6m2FxKk9luf/0yGPh2H9/Pm857V4srtaHyrGE4UCCIC28qLjV8HFZPGYgQkQ3WnknD&#10;NwWYz+7vppgb3/GOrvtYihTCIUcNNsYmlzIUlhyGgW+IE3f2rcOYYFtK02KXwl0tR0q9SIcVpwaL&#10;DS0tFZf9l9OwjKfP59e3IW6P6/M7ZWphf7ad1o8P/WICIlIfb+J/98ak+ZkajeHvnXSD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QCMUAAADeAAAADwAAAAAAAAAA&#10;AAAAAAChAgAAZHJzL2Rvd25yZXYueG1sUEsFBgAAAAAEAAQA+QAAAJMDAAAAAA==&#10;" strokecolor="black [3213]" strokeweight="1.5pt">
                          <v:stroke endarrow="open" joinstyle="miter"/>
                        </v:shape>
                      </v:group>
                      <v:rect id="Rectangle 18025" o:spid="_x0000_s1047" style="position:absolute;left:43950;top:-2409;width:21458;height:121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oEW8MA&#10;AADeAAAADwAAAGRycy9kb3ducmV2LnhtbERPTU/CQBC9m/AfNmPCTXZtIpLKQkAjIDdROU+6Q9vQ&#10;mW26C1R/PWti4m1e3udM5z036kxdqL1YuB8ZUCSFd7WUFj4/Xu8moEJEcdh4IQvfFGA+G9xMMXf+&#10;Iu903sVSpRAJOVqoYmxzrUNREWMY+ZYkcQffMcYEu1K7Di8pnBudGTPWjLWkhgpbeq6oOO5ObIG3&#10;smy/1gY5G7/9BC5Wjy/13trhbb94AhWpj//iP/fGpfkTkz3A7zvpBj2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oEW8MAAADeAAAADwAAAAAAAAAAAAAAAACYAgAAZHJzL2Rv&#10;d25yZXYueG1sUEsFBgAAAAAEAAQA9QAAAIgDAAAAAA==&#10;" fillcolor="white [3212]"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Kegiatan ekonomi</w:t>
                              </w:r>
                              <w:r>
                                <w:rPr>
                                  <w:rFonts w:cstheme="minorHAnsi"/>
                                  <w:color w:val="000000" w:themeColor="text1"/>
                                </w:rPr>
                                <w:t xml:space="preserve"> adalah </w:t>
                              </w:r>
                              <w:r w:rsidRPr="00F061FA">
                                <w:rPr>
                                  <w:rFonts w:eastAsia="Calibri" w:cstheme="minorHAnsi"/>
                                  <w:color w:val="000000" w:themeColor="text1"/>
                                  <w:szCs w:val="24"/>
                                  <w:lang w:eastAsia="ja-JP"/>
                                </w:rPr>
                                <w:t>kegiatan</w:t>
                              </w:r>
                              <w:r>
                                <w:rPr>
                                  <w:rFonts w:eastAsia="Calibri" w:cstheme="minorHAnsi"/>
                                  <w:color w:val="000000" w:themeColor="text1"/>
                                  <w:szCs w:val="24"/>
                                </w:rPr>
                                <w:t xml:space="preserve"> yang dilakukan manusia untuk </w:t>
                              </w:r>
                              <w:r w:rsidRPr="00F061FA">
                                <w:rPr>
                                  <w:rFonts w:eastAsia="Calibri" w:cstheme="minorHAnsi"/>
                                  <w:color w:val="000000" w:themeColor="text1"/>
                                  <w:szCs w:val="24"/>
                                </w:rPr>
                                <w:t>untuk memenuhi kebutuhannya</w:t>
                              </w:r>
                              <w:r>
                                <w:rPr>
                                  <w:rFonts w:cstheme="minorHAnsi"/>
                                  <w:color w:val="000000" w:themeColor="text1"/>
                                </w:rPr>
                                <w:t>, meliputi: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Produksi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Konsumsi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Distribusi</w:t>
                              </w:r>
                            </w:p>
                          </w:txbxContent>
                        </v:textbox>
                      </v:rect>
                      <v:group id="Group 18028" o:spid="_x0000_s1048" style="position:absolute;left:-1751;top:40722;width:25779;height:15621;flip:y" coordorigin="-1751,21375" coordsize="25780,15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91qjFAAAA3gAA&#10;AA8AAAAAAAAAAAAAAAAAqgIAAGRycy9kb3ducmV2LnhtbFBLBQYAAAAABAAEAPoAAACcAwAAAAA=&#10;">
                        <v:line id="Straight Connector 18029" o:spid="_x0000_s1049" style="position:absolute;flip:x y;visibility:visible;mso-wrap-style:square" from="-1751,37001" to="24028,37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f6O8QAAADeAAAADwAAAGRycy9kb3ducmV2LnhtbERPTWsCMRC9C/0PYQq9iGZVWnQ1SikU&#10;1Iu69eJt2Iy7SzeTNUl19dcboeBtHu9zZovW1OJMzleWFQz6CQji3OqKCwX7n+/eGIQPyBpry6Tg&#10;Sh4W85fODFNtL7yjcxYKEUPYp6igDKFJpfR5SQZ93zbEkTtaZzBE6AqpHV5iuKnlMEk+pMGKY0OJ&#10;DX2VlP9mf0bBYc3VanI9Uf3ePTgaFd3bZktKvb22n1MQgdrwFP+7lzrOHyfDCTzeiTfI+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R/o7xAAAAN4AAAAPAAAAAAAAAAAA&#10;AAAAAKECAABkcnMvZG93bnJldi54bWxQSwUGAAAAAAQABAD5AAAAkgMAAAAA&#10;" strokecolor="black [3213]" strokeweight="1.5pt">
                          <v:stroke joinstyle="miter"/>
                        </v:line>
                        <v:line id="Straight Connector 18030" o:spid="_x0000_s1050" style="position:absolute;flip:y;visibility:visible;mso-wrap-style:square" from="-1751,21375" to="-1751,36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Q8YscAAADeAAAADwAAAGRycy9kb3ducmV2LnhtbESPT0/DMAzF70h8h8hIu7GUTsBUlk2I&#10;jYkLE/vH2Wu8pqJxqiZ05dvjAxI3W35+7/1mi8E3qqcu1oEN3I0zUMRlsDVXBg7719spqJiQLTaB&#10;ycAPRVjMr69mWNhw4S31u1QpMeFYoAGXUltoHUtHHuM4tMRyO4fOY5K1q7Tt8CLmvtF5lj1ojzVL&#10;gsOWXhyVX7tvb+Doeo2b98fV52nd62V+n39U69yY0c3w/AQq0ZD+xX/fb1bqT7OJAAiOz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BDxixwAAAN4AAAAPAAAAAAAA&#10;AAAAAAAAAKECAABkcnMvZG93bnJldi54bWxQSwUGAAAAAAQABAD5AAAAlQMAAAAA&#10;" strokecolor="black [3213]" strokeweight="1.5pt">
                          <v:stroke joinstyle="miter"/>
                        </v:line>
                        <v:shape id="Straight Arrow Connector 18031" o:spid="_x0000_s1051" type="#_x0000_t32" style="position:absolute;left:-1751;top:21375;width:2167;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2eZMQAAADeAAAADwAAAGRycy9kb3ducmV2LnhtbERPTWvCQBC9F/wPywje6iYNtBJdRQtC&#10;Du2hsdDrmB2TYHY22V1N+u+7hUJv83ifs9lNphN3cr61rCBdJiCIK6tbrhV8no6PKxA+IGvsLJOC&#10;b/Kw284eNphrO/IH3ctQixjCPkcFTQh9LqWvGjLol7YnjtzFOoMhQldL7XCM4aaTT0nyLA22HBsa&#10;7Om1oepa3oyC98OXPNtxGItsoJPJ3tytrV6UWsyn/RpEoCn8i//chY7zV0mWwu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Z5kxAAAAN4AAAAPAAAAAAAAAAAA&#10;AAAAAKECAABkcnMvZG93bnJldi54bWxQSwUGAAAAAAQABAD5AAAAkgMAAAAA&#10;" strokecolor="black [3213]" strokeweight="1.5pt">
                          <v:stroke endarrow="open" joinstyle="miter"/>
                        </v:shape>
                        <v:shape id="Straight Arrow Connector 18032" o:spid="_x0000_s1052" type="#_x0000_t32" style="position:absolute;left:-1751;top:33708;width:2222;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8AE8QAAADeAAAADwAAAGRycy9kb3ducmV2LnhtbERPTWvCQBC9F/wPywi91Y0JtJK6igqF&#10;HOyhsdDrNDsmwexssrua+O+7hUJv83ifs95OphM3cr61rGC5SEAQV1a3XCv4PL09rUD4gKyxs0wK&#10;7uRhu5k9rDHXduQPupWhFjGEfY4KmhD6XEpfNWTQL2xPHLmzdQZDhK6W2uEYw00n0yR5lgZbjg0N&#10;9nRoqLqUV6Pgff8lv+04jEU20MlkR3dtqxelHufT7hVEoCn8i//chY7zV0mWwu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LwATxAAAAN4AAAAPAAAAAAAAAAAA&#10;AAAAAKECAABkcnMvZG93bnJldi54bWxQSwUGAAAAAAQABAD5AAAAkgMAAAAA&#10;" strokecolor="black [3213]" strokeweight="1.5pt">
                          <v:stroke endarrow="open" joinstyle="miter"/>
                        </v:shape>
                      </v:group>
                      <v:rect id="Rectangle 18033" o:spid="_x0000_s1053" style="position:absolute;left:416;top:41436;width:19507;height:135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vacMA&#10;AADeAAAADwAAAGRycy9kb3ducmV2LnhtbERPS08CMRC+m/gfmjHxJq2QIFkoRCUocuN5nmyH3Q07&#10;0822wuqvpyYm3ObL95zJrONanakNlRcLzz0DiiT3rpLCwm67eBqBChHFYe2FLPxQgNn0/m6CmfMX&#10;WdN5EwuVQiRkaKGMscm0DnlJjKHnG5LEHX3LGBNsC+1avKRwrnXfmKFmrCQ1lNjQe0n5afPNFngl&#10;b83+0yD3h1+/gfOPl3l1sPbxoXsdg4rUxZv43710af7IDAbw9066Q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avacMAAADeAAAADwAAAAAAAAAAAAAAAACYAgAAZHJzL2Rv&#10;d25yZXYueG1sUEsFBgAAAAAEAAQA9QAAAIgDAAAAAA==&#10;" fillcolor="white [3212]"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Pasar</w:t>
                              </w:r>
                              <w:r>
                                <w:rPr>
                                  <w:rFonts w:cstheme="minorHAnsi"/>
                                  <w:color w:val="000000" w:themeColor="text1"/>
                                </w:rPr>
                                <w:t xml:space="preserve"> adalah </w:t>
                              </w:r>
                              <w:r w:rsidRPr="00882DDE">
                                <w:rPr>
                                  <w:rFonts w:cstheme="minorHAnsi"/>
                                  <w:color w:val="000000" w:themeColor="text1"/>
                                  <w:lang w:val="en-US"/>
                                </w:rPr>
                                <w:t>tempat dilakukannya kegiatan jual beli berbagai macam barang dan jasa</w:t>
                              </w:r>
                            </w:p>
                            <w:p w:rsidR="00D05109" w:rsidRDefault="00D05109" w:rsidP="00D05109">
                              <w:pPr>
                                <w:spacing w:after="0" w:line="240" w:lineRule="auto"/>
                                <w:rPr>
                                  <w:rFonts w:cstheme="minorHAnsi"/>
                                  <w:color w:val="000000" w:themeColor="text1"/>
                                </w:rPr>
                              </w:pPr>
                              <w:r>
                                <w:rPr>
                                  <w:rFonts w:cstheme="minorHAnsi"/>
                                  <w:color w:val="000000" w:themeColor="text1"/>
                                </w:rPr>
                                <w:t>Tiga fungsi utama pasar:</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color w:val="000000" w:themeColor="text1"/>
                                </w:rPr>
                                <w:t>Fungsi distribusi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color w:val="000000" w:themeColor="text1"/>
                                </w:rPr>
                                <w:t>Fungsi pembentuk harga</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color w:val="000000" w:themeColor="text1"/>
                                </w:rPr>
                                <w:t>Fungsi promosi</w:t>
                              </w:r>
                            </w:p>
                          </w:txbxContent>
                        </v:textbox>
                      </v:rect>
                      <v:rect id="Rectangle 18034" o:spid="_x0000_s1054" style="position:absolute;left:416;top:55795;width:19507;height:28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83HcQA&#10;AADeAAAADwAAAGRycy9kb3ducmV2LnhtbERPS0/CQBC+m/gfNkPiTXZBg6SwbXxEBW6icJ50h7ax&#10;M9t0V6j+epfExNt8+Z6zLAZu1ZH60HixMBkbUCSld41UFj7en6/noEJEcdh6IQvfFKDILy+WmDl/&#10;kjc6bmOlUoiEDC3UMXaZ1qGsiTGMfUeSuIPvGWOCfaVdj6cUzq2eGjPTjI2khho7eqyp/Nx+sQXe&#10;yEO3ezXI09n6J3D5cvfU7K29Gg33C1CRhvgv/nOvXJo/Nze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PNx3EAAAA3gAAAA8AAAAAAAAAAAAAAAAAmAIAAGRycy9k&#10;b3ducmV2LnhtbFBLBQYAAAAABAAEAPUAAACJAwAAAAA=&#10;" fillcolor="white [3212]"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Inflasi</w:t>
                              </w:r>
                              <w:r>
                                <w:rPr>
                                  <w:rFonts w:cstheme="minorHAnsi"/>
                                  <w:color w:val="000000" w:themeColor="text1"/>
                                </w:rPr>
                                <w:t xml:space="preserve"> adalah </w:t>
                              </w:r>
                              <w:r w:rsidRPr="00882DDE">
                                <w:rPr>
                                  <w:rFonts w:cstheme="minorHAnsi"/>
                                  <w:bCs/>
                                  <w:color w:val="000000" w:themeColor="text1"/>
                                </w:rPr>
                                <w:t>gejala kenaikan harga barang</w:t>
                              </w:r>
                              <w:r w:rsidRPr="00882DDE">
                                <w:rPr>
                                  <w:rFonts w:cstheme="minorHAnsi"/>
                                  <w:bCs/>
                                  <w:color w:val="000000" w:themeColor="text1"/>
                                  <w:lang w:val="en-US"/>
                                </w:rPr>
                                <w:t xml:space="preserve"> dan jasa</w:t>
                              </w:r>
                              <w:r w:rsidRPr="00882DDE">
                                <w:rPr>
                                  <w:rFonts w:cstheme="minorHAnsi"/>
                                  <w:bCs/>
                                  <w:color w:val="000000" w:themeColor="text1"/>
                                </w:rPr>
                                <w:t xml:space="preserve"> yang bersifat umum dan</w:t>
                              </w:r>
                              <w:r w:rsidRPr="00882DDE">
                                <w:rPr>
                                  <w:rFonts w:cstheme="minorHAnsi"/>
                                  <w:bCs/>
                                  <w:color w:val="000000" w:themeColor="text1"/>
                                  <w:lang w:val="en-US"/>
                                </w:rPr>
                                <w:t xml:space="preserve"> terjadi secara</w:t>
                              </w:r>
                              <w:r w:rsidRPr="00882DDE">
                                <w:rPr>
                                  <w:rFonts w:cstheme="minorHAnsi"/>
                                  <w:bCs/>
                                  <w:color w:val="000000" w:themeColor="text1"/>
                                </w:rPr>
                                <w:t xml:space="preserve"> terus-menerus dalam waktu yang cukup lama</w:t>
                              </w:r>
                            </w:p>
                            <w:p w:rsidR="00D05109" w:rsidRDefault="00D05109" w:rsidP="00D05109">
                              <w:pPr>
                                <w:spacing w:after="0" w:line="240" w:lineRule="auto"/>
                                <w:rPr>
                                  <w:rFonts w:cstheme="minorHAnsi"/>
                                  <w:color w:val="000000" w:themeColor="text1"/>
                                </w:rPr>
                              </w:pPr>
                              <w:r>
                                <w:rPr>
                                  <w:rFonts w:cstheme="minorHAnsi"/>
                                  <w:color w:val="000000" w:themeColor="text1"/>
                                </w:rPr>
                                <w:t>Faktor-faktor penyebab inflasi, meliputi: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Tingginya permintaan</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Meningkatnya biaya produksi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Bertambahnya jumlah uang beredar</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Perilaku masyarakat</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Struktur ekonomi yang kaku</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Kekacauan ekonomi dan politik</w:t>
                              </w:r>
                            </w:p>
                            <w:p w:rsidR="00D05109" w:rsidRPr="00882DDE" w:rsidRDefault="00D05109" w:rsidP="00D05109">
                              <w:pPr>
                                <w:pStyle w:val="ListParagraph"/>
                                <w:numPr>
                                  <w:ilvl w:val="0"/>
                                  <w:numId w:val="34"/>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Keputusan perusahaan</w:t>
                              </w:r>
                            </w:p>
                            <w:p w:rsidR="00D05109" w:rsidRPr="00882DDE" w:rsidRDefault="00D05109" w:rsidP="00D05109">
                              <w:pPr>
                                <w:pStyle w:val="ListParagraph"/>
                                <w:numPr>
                                  <w:ilvl w:val="0"/>
                                  <w:numId w:val="34"/>
                                </w:numPr>
                                <w:spacing w:after="0" w:line="240" w:lineRule="auto"/>
                                <w:ind w:left="142" w:hanging="142"/>
                                <w:rPr>
                                  <w:rFonts w:cstheme="minorHAnsi"/>
                                  <w:color w:val="000000" w:themeColor="text1"/>
                                  <w:lang w:val="zh-CN"/>
                                </w:rPr>
                              </w:pPr>
                              <w:r w:rsidRPr="00882DDE">
                                <w:rPr>
                                  <w:rFonts w:cstheme="minorHAnsi"/>
                                  <w:bCs/>
                                  <w:color w:val="000000" w:themeColor="text1"/>
                                  <w:lang w:val="en-US"/>
                                </w:rPr>
                                <w:t>Utang nasional</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sidRPr="00882DDE">
                                <w:rPr>
                                  <w:rFonts w:cstheme="minorHAnsi"/>
                                  <w:bCs/>
                                  <w:color w:val="000000" w:themeColor="text1"/>
                                  <w:lang w:val="en-US"/>
                                </w:rPr>
                                <w:t>Faktor luar negeri</w:t>
                              </w:r>
                            </w:p>
                          </w:txbxContent>
                        </v:textbox>
                      </v:rect>
                      <v:rect id="Rectangle 18035" o:spid="_x0000_s1055" style="position:absolute;left:20443;top:55182;width:21832;height:30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OShsQA&#10;AADeAAAADwAAAGRycy9kb3ducmV2LnhtbERPS0/CQBC+m/gfNkPiTXbBiKSwbXxEBW6icJ50h7ax&#10;M9t0V6j+epfExNt8+Z6zLAZu1ZH60HixMBkbUCSld41UFj7en6/noEJEcdh6IQvfFKDILy+WmDl/&#10;kjc6bmOlUoiEDC3UMXaZ1qGsiTGMfUeSuIPvGWOCfaVdj6cUzq2eGjPTjI2khho7eqyp/Nx+sQXe&#10;yEO3ezXI09n6J3D5cvfU7K29Gg33C1CRhvgv/nOvXJo/Nze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DkobEAAAA3gAAAA8AAAAAAAAAAAAAAAAAmAIAAGRycy9k&#10;b3ducmV2LnhtbFBLBQYAAAAABAAEAPUAAACJAwAAAAA=&#10;" fillcolor="white [3212]"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Lembaga keuangan</w:t>
                              </w:r>
                              <w:r>
                                <w:rPr>
                                  <w:rFonts w:cstheme="minorHAnsi"/>
                                  <w:color w:val="000000" w:themeColor="text1"/>
                                </w:rPr>
                                <w:t xml:space="preserve"> adalah </w:t>
                              </w:r>
                            </w:p>
                            <w:p w:rsidR="00D05109" w:rsidRDefault="00D05109" w:rsidP="00D05109">
                              <w:pPr>
                                <w:spacing w:after="0" w:line="240" w:lineRule="auto"/>
                                <w:rPr>
                                  <w:rFonts w:cstheme="minorHAnsi"/>
                                  <w:color w:val="000000" w:themeColor="text1"/>
                                </w:rPr>
                              </w:pPr>
                              <w:r w:rsidRPr="005A4768">
                                <w:rPr>
                                  <w:rFonts w:cstheme="minorHAnsi"/>
                                  <w:color w:val="000000" w:themeColor="text1"/>
                                </w:rPr>
                                <w:t>lembaga yang bergerak di bidang keuangan untuk memberikan layanan jasa keuangan b</w:t>
                              </w:r>
                              <w:r>
                                <w:rPr>
                                  <w:rFonts w:cstheme="minorHAnsi"/>
                                  <w:color w:val="000000" w:themeColor="text1"/>
                                </w:rPr>
                                <w:t>agi masyarakat yang membutuhkan</w:t>
                              </w:r>
                            </w:p>
                            <w:p w:rsidR="00D05109" w:rsidRDefault="00D05109" w:rsidP="00D05109">
                              <w:pPr>
                                <w:pStyle w:val="ListParagraph"/>
                                <w:numPr>
                                  <w:ilvl w:val="0"/>
                                  <w:numId w:val="35"/>
                                </w:numPr>
                                <w:spacing w:after="0" w:line="240" w:lineRule="auto"/>
                                <w:ind w:left="426" w:hanging="426"/>
                                <w:rPr>
                                  <w:rFonts w:cstheme="minorHAnsi"/>
                                  <w:color w:val="000000" w:themeColor="text1"/>
                                </w:rPr>
                              </w:pPr>
                              <w:r>
                                <w:rPr>
                                  <w:rFonts w:cstheme="minorHAnsi"/>
                                  <w:color w:val="000000" w:themeColor="text1"/>
                                </w:rPr>
                                <w:t>Lembaga keuangan bank:</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Bank sentral</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Bank umum</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BPR</w:t>
                              </w:r>
                            </w:p>
                            <w:p w:rsidR="00D05109" w:rsidRDefault="00D05109" w:rsidP="00D05109">
                              <w:pPr>
                                <w:pStyle w:val="ListParagraph"/>
                                <w:numPr>
                                  <w:ilvl w:val="0"/>
                                  <w:numId w:val="35"/>
                                </w:numPr>
                                <w:spacing w:after="0" w:line="240" w:lineRule="auto"/>
                                <w:ind w:left="426" w:hanging="426"/>
                                <w:rPr>
                                  <w:rFonts w:cstheme="minorHAnsi"/>
                                  <w:color w:val="000000" w:themeColor="text1"/>
                                </w:rPr>
                              </w:pPr>
                              <w:r>
                                <w:rPr>
                                  <w:rFonts w:cstheme="minorHAnsi"/>
                                  <w:color w:val="000000" w:themeColor="text1"/>
                                </w:rPr>
                                <w:t>Lembaga keuangan nonbank:</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Pasar modal</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Pasar uang</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KSP</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Pegadaian</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Perusahaan sewa guna</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Asuransi</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Dana pensiun</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Modal ventura</w:t>
                              </w:r>
                            </w:p>
                            <w:p w:rsidR="00D05109" w:rsidRDefault="00D05109" w:rsidP="00D05109">
                              <w:pPr>
                                <w:pStyle w:val="ListParagraph"/>
                                <w:numPr>
                                  <w:ilvl w:val="0"/>
                                  <w:numId w:val="34"/>
                                </w:numPr>
                                <w:spacing w:after="0" w:line="240" w:lineRule="auto"/>
                                <w:ind w:left="709" w:hanging="284"/>
                                <w:rPr>
                                  <w:rFonts w:cstheme="minorHAnsi"/>
                                  <w:color w:val="000000" w:themeColor="text1"/>
                                </w:rPr>
                              </w:pPr>
                              <w:r>
                                <w:rPr>
                                  <w:rFonts w:cstheme="minorHAnsi"/>
                                  <w:color w:val="000000" w:themeColor="text1"/>
                                </w:rPr>
                                <w:t>Anjak piutang</w:t>
                              </w:r>
                            </w:p>
                          </w:txbxContent>
                        </v:textbox>
                      </v:rect>
                      <v:shape id="Straight Arrow Connector 18036" o:spid="_x0000_s1056" type="#_x0000_t32" style="position:absolute;left:33067;top:52222;width:0;height:28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c9OcUAAADeAAAADwAAAGRycy9kb3ducmV2LnhtbERP32vCMBB+F/wfwgl708SNSalGEWFj&#10;DHToFHy8NWdT1lxKk9nOv34ZDPZ2H9/PW6x6V4srtaHyrGE6USCIC28qLjUc35/GGYgQkQ3WnknD&#10;NwVYLYeDBebGd7yn6yGWIoVwyFGDjbHJpQyFJYdh4hvixF186zAm2JbStNilcFfLe6Vm0mHFqcFi&#10;QxtLxefhy2nYxI/T4+tuitvz8+WNMrW2t22n9d2oX89BROrjv/jP/WLS/Ew9zOD3nXSD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0c9OcUAAADeAAAADwAAAAAAAAAA&#10;AAAAAAChAgAAZHJzL2Rvd25yZXYueG1sUEsFBgAAAAAEAAQA+QAAAJMDAAAAAA==&#10;" strokecolor="black [3213]" strokeweight="1.5pt">
                        <v:stroke endarrow="open" joinstyle="miter"/>
                      </v:shape>
                      <v:rect id="Rectangle 18037" o:spid="_x0000_s1057" style="position:absolute;left:43141;top:41436;width:22851;height:21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XPMYA&#10;AADeAAAADwAAAGRycy9kb3ducmV2LnhtbESPQWvCQBCF74X+h2UK3upuLWhIs4rVil4q1Iaeh+w0&#10;Cc3Ohuwak3/vCkJvM7z3vXmTrQbbiJ46XzvW8DJVIIgLZ2ouNeTfu+cEhA/IBhvHpGEkD6vl40OG&#10;qXEX/qL+FEoRQ9inqKEKoU2l9EVFFv3UtcRR+3WdxRDXrpSmw0sMt42cKTWXFmuOFypsaVNR8Xc6&#10;21jj6Nc/yfuW1Ljn/NOOvVx8SK0nT8P6DUSgIfyb7/TBRC5Rrwu4vRNn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vXPMYAAADeAAAADwAAAAAAAAAAAAAAAACYAgAAZHJz&#10;L2Rvd25yZXYueG1sUEsFBgAAAAAEAAQA9QAAAIsDAAAAAA==&#10;" fillcolor="window"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Uang</w:t>
                              </w:r>
                              <w:r>
                                <w:rPr>
                                  <w:rFonts w:cstheme="minorHAnsi"/>
                                  <w:color w:val="000000" w:themeColor="text1"/>
                                </w:rPr>
                                <w:t xml:space="preserve"> adalah </w:t>
                              </w:r>
                              <w:r>
                                <w:rPr>
                                  <w:rFonts w:cstheme="minorHAnsi"/>
                                </w:rPr>
                                <w:t>benda yang berfungsi mengukur nilai, menukar, dan melakukan transaksi jual beli.</w:t>
                              </w:r>
                            </w:p>
                            <w:p w:rsidR="00D05109" w:rsidRDefault="00D05109" w:rsidP="00D05109">
                              <w:pPr>
                                <w:pStyle w:val="ListParagraph"/>
                                <w:numPr>
                                  <w:ilvl w:val="0"/>
                                  <w:numId w:val="36"/>
                                </w:numPr>
                                <w:spacing w:after="0" w:line="240" w:lineRule="auto"/>
                                <w:ind w:left="284" w:hanging="284"/>
                                <w:rPr>
                                  <w:rFonts w:cstheme="minorHAnsi"/>
                                  <w:color w:val="000000" w:themeColor="text1"/>
                                </w:rPr>
                              </w:pPr>
                              <w:r>
                                <w:rPr>
                                  <w:rFonts w:cstheme="minorHAnsi"/>
                                  <w:color w:val="000000" w:themeColor="text1"/>
                                </w:rPr>
                                <w:t>Fungsi asli uang:</w:t>
                              </w:r>
                            </w:p>
                            <w:p w:rsidR="00D05109" w:rsidRPr="00230570" w:rsidRDefault="00D05109" w:rsidP="00D05109">
                              <w:pPr>
                                <w:pStyle w:val="ListParagraph"/>
                                <w:numPr>
                                  <w:ilvl w:val="0"/>
                                  <w:numId w:val="34"/>
                                </w:numPr>
                                <w:spacing w:after="0" w:line="240" w:lineRule="auto"/>
                                <w:ind w:left="567" w:hanging="284"/>
                                <w:rPr>
                                  <w:rFonts w:cstheme="minorHAnsi"/>
                                  <w:color w:val="000000" w:themeColor="text1"/>
                                  <w:sz w:val="21"/>
                                </w:rPr>
                              </w:pPr>
                              <w:r w:rsidRPr="00230570">
                                <w:rPr>
                                  <w:rFonts w:cstheme="minorHAnsi"/>
                                  <w:color w:val="000000" w:themeColor="text1"/>
                                  <w:szCs w:val="24"/>
                                </w:rPr>
                                <w:t>alat tukar</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sidRPr="00230570">
                                <w:rPr>
                                  <w:rFonts w:cstheme="minorHAnsi"/>
                                  <w:color w:val="000000" w:themeColor="text1"/>
                                </w:rPr>
                                <w:t>satuan hitung</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sidRPr="00230570">
                                <w:rPr>
                                  <w:rFonts w:cstheme="minorHAnsi"/>
                                  <w:color w:val="000000" w:themeColor="text1"/>
                                </w:rPr>
                                <w:t>alat penyimpan nilai</w:t>
                              </w:r>
                            </w:p>
                            <w:p w:rsidR="00D05109" w:rsidRDefault="00D05109" w:rsidP="00D05109">
                              <w:pPr>
                                <w:pStyle w:val="ListParagraph"/>
                                <w:numPr>
                                  <w:ilvl w:val="0"/>
                                  <w:numId w:val="36"/>
                                </w:numPr>
                                <w:spacing w:after="0" w:line="240" w:lineRule="auto"/>
                                <w:ind w:left="284" w:hanging="284"/>
                                <w:rPr>
                                  <w:rFonts w:cstheme="minorHAnsi"/>
                                  <w:color w:val="000000" w:themeColor="text1"/>
                                </w:rPr>
                              </w:pPr>
                              <w:r>
                                <w:rPr>
                                  <w:rFonts w:cstheme="minorHAnsi"/>
                                  <w:color w:val="000000" w:themeColor="text1"/>
                                </w:rPr>
                                <w:t>Fungsi turunan uang:</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Pr>
                                  <w:rFonts w:cstheme="minorHAnsi"/>
                                  <w:color w:val="000000" w:themeColor="text1"/>
                                </w:rPr>
                                <w:t>alat pembayaran</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Pr>
                                  <w:rFonts w:cstheme="minorHAnsi"/>
                                  <w:color w:val="000000" w:themeColor="text1"/>
                                </w:rPr>
                                <w:t>alat pembayaran utang</w:t>
                              </w:r>
                            </w:p>
                            <w:p w:rsidR="00D05109" w:rsidRDefault="00D05109" w:rsidP="00D05109">
                              <w:pPr>
                                <w:pStyle w:val="ListParagraph"/>
                                <w:numPr>
                                  <w:ilvl w:val="0"/>
                                  <w:numId w:val="34"/>
                                </w:numPr>
                                <w:spacing w:after="0" w:line="240" w:lineRule="auto"/>
                                <w:ind w:left="567" w:hanging="284"/>
                                <w:rPr>
                                  <w:rFonts w:cstheme="minorHAnsi"/>
                                  <w:color w:val="000000" w:themeColor="text1"/>
                                </w:rPr>
                              </w:pPr>
                              <w:r>
                                <w:rPr>
                                  <w:rFonts w:cstheme="minorHAnsi"/>
                                  <w:color w:val="000000" w:themeColor="text1"/>
                                </w:rPr>
                                <w:t>alat penimbun kekayaan</w:t>
                              </w:r>
                            </w:p>
                            <w:p w:rsidR="00D05109" w:rsidRPr="00230570" w:rsidRDefault="00D05109" w:rsidP="00D05109">
                              <w:pPr>
                                <w:pStyle w:val="ListParagraph"/>
                                <w:numPr>
                                  <w:ilvl w:val="0"/>
                                  <w:numId w:val="34"/>
                                </w:numPr>
                                <w:spacing w:after="0" w:line="240" w:lineRule="auto"/>
                                <w:ind w:left="567" w:hanging="284"/>
                                <w:rPr>
                                  <w:rFonts w:cstheme="minorHAnsi"/>
                                  <w:color w:val="000000" w:themeColor="text1"/>
                                  <w:lang w:val="zh-CN"/>
                                </w:rPr>
                              </w:pPr>
                              <w:r>
                                <w:rPr>
                                  <w:rFonts w:cstheme="minorHAnsi"/>
                                  <w:color w:val="000000" w:themeColor="text1"/>
                                </w:rPr>
                                <w:t>alat pemindahan kekayaan</w:t>
                              </w:r>
                            </w:p>
                            <w:p w:rsidR="00D05109" w:rsidRPr="00230570" w:rsidRDefault="00D05109" w:rsidP="00D05109">
                              <w:pPr>
                                <w:pStyle w:val="ListParagraph"/>
                                <w:numPr>
                                  <w:ilvl w:val="0"/>
                                  <w:numId w:val="34"/>
                                </w:numPr>
                                <w:spacing w:after="0" w:line="240" w:lineRule="auto"/>
                                <w:ind w:left="567" w:hanging="284"/>
                                <w:rPr>
                                  <w:rFonts w:cstheme="minorHAnsi"/>
                                  <w:color w:val="000000" w:themeColor="text1"/>
                                </w:rPr>
                              </w:pPr>
                              <w:r>
                                <w:rPr>
                                  <w:rFonts w:cstheme="minorHAnsi"/>
                                  <w:color w:val="000000" w:themeColor="text1"/>
                                </w:rPr>
                                <w:t>alat meningkatkan status sosial</w:t>
                              </w:r>
                            </w:p>
                          </w:txbxContent>
                        </v:textbox>
                      </v:rect>
                      <v:group id="Group 18038" o:spid="_x0000_s1058" style="position:absolute;left:66133;top:40728;width:1918;height:26455;flip:x y" coordorigin="-1918,10526" coordsize="1918,26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8RyR1McAAADe&#10;AAAADwAAAAAAAAAAAAAAAACqAgAAZHJzL2Rvd25yZXYueG1sUEsFBgAAAAAEAAQA+gAAAJ4DAAAA&#10;AA==&#10;">
                        <v:line id="Straight Connector 18040" o:spid="_x0000_s1059" style="position:absolute;flip:x y;visibility:visible;mso-wrap-style:square" from="-1918,10526" to="-1918,36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K2BsgAAADeAAAADwAAAGRycy9kb3ducmV2LnhtbESPQW/CMAyF75P4D5GRuCBIYRuCjoCm&#10;SZPGLtuACzerMW21xilJBoVfPx8m7WbLz++9b7nuXKPOFGLt2cBknIEiLrytuTSw372O5qBiQrbY&#10;eCYDV4qwXvXulphbf+EvOm9TqcSEY44GqpTaXOtYVOQwjn1LLLejDw6TrKHUNuBFzF2jp1k20w5r&#10;loQKW3qpqPje/jgDh3euN4vriZrH4SHQfTm8fXySMYN+9/wEKlGX/sV/329W6s+zBwEQHJlBr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KK2BsgAAADeAAAADwAAAAAA&#10;AAAAAAAAAAChAgAAZHJzL2Rvd25yZXYueG1sUEsFBgAAAAAEAAQA+QAAAJYDAAAAAA==&#10;" strokecolor="black [3213]" strokeweight="1.5pt">
                          <v:stroke joinstyle="miter"/>
                        </v:line>
                        <v:shape id="Straight Arrow Connector 18041" o:spid="_x0000_s1060" type="#_x0000_t32" style="position:absolute;left:-1918;top:10526;width:19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vtGcMAAADeAAAADwAAAGRycy9kb3ducmV2LnhtbERPTYvCMBC9L/gfwgje1tR1WaUaxRUE&#10;D+thVfA6NmNbbCY1ibb+eyMI3ubxPmc6b00lbuR8aVnBoJ+AIM6sLjlXsN+tPscgfEDWWFkmBXfy&#10;MJ91PqaYatvwP922IRcxhH2KCooQ6lRKnxVk0PdtTRy5k3UGQ4Qul9phE8NNJb+S5EcaLDk2FFjT&#10;sqDsvL0aBZvfgzza5tKshxfameGfu5bZSKlet11MQARqw1v8cq91nD9OvgfwfCfe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77RnDAAAA3gAAAA8AAAAAAAAAAAAA&#10;AAAAoQIAAGRycy9kb3ducmV2LnhtbFBLBQYAAAAABAAEAPkAAACRAwAAAAA=&#10;" strokecolor="black [3213]" strokeweight="1.5pt">
                          <v:stroke endarrow="open" joinstyle="miter"/>
                        </v:shape>
                        <v:shape id="Straight Arrow Connector 18042" o:spid="_x0000_s1061" type="#_x0000_t32" style="position:absolute;left:-1918;top:33708;width:191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lzbsMAAADeAAAADwAAAGRycy9kb3ducmV2LnhtbERPS4vCMBC+C/sfwix403RVVKpRdgXB&#10;gx58wF5nm7Et20xqEm3990YQvM3H95z5sjWVuJHzpWUFX/0EBHFmdcm5gtNx3ZuC8AFZY2WZFNzJ&#10;w3Lx0Zljqm3De7odQi5iCPsUFRQh1KmUPivIoO/bmjhyZ+sMhghdLrXDJoabSg6SZCwNlhwbCqxp&#10;VVD2f7gaBbufX/lnm0uzGV7oaIZbdy2ziVLdz/Z7BiJQG97il3uj4/xpMhrA8514g1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pc27DAAAA3gAAAA8AAAAAAAAAAAAA&#10;AAAAoQIAAGRycy9kb3ducmV2LnhtbFBLBQYAAAAABAAEAPkAAACRAwAAAAA=&#10;" strokecolor="black [3213]" strokeweight="1.5pt">
                          <v:stroke endarrow="open" joinstyle="miter"/>
                        </v:shape>
                      </v:group>
                      <v:rect id="Rectangle 18043" o:spid="_x0000_s1062" style="position:absolute;left:43141;top:63154;width:22992;height:23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DcFMQA&#10;AADeAAAADwAAAGRycy9kb3ducmV2LnhtbERPS0/CQBC+m/gfNkPiTXZBg6SwbXxEBW6icJ50h7ax&#10;M9t0V6j+epfExNt8+Z6zLAZu1ZH60HixMBkbUCSld41UFj7en6/noEJEcdh6IQvfFKDILy+WmDl/&#10;kjc6bmOlUoiEDC3UMXaZ1qGsiTGMfUeSuIPvGWOCfaVdj6cUzq2eGjPTjI2khho7eqyp/Nx+sQXe&#10;yEO3ezXI09n6J3D5cvfU7K29Gg33C1CRhvgv/nOvXJo/N7c3cH4n3a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g3BTEAAAA3gAAAA8AAAAAAAAAAAAAAAAAmAIAAGRycy9k&#10;b3ducmV2LnhtbFBLBQYAAAAABAAEAPUAAACJAwAAAAA=&#10;" fillcolor="white [3212]" strokecolor="black [3213]" strokeweight="1pt">
                        <v:textbox>
                          <w:txbxContent>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Hak dan kewajiban konsumen jasa keuangan:</w:t>
                              </w:r>
                            </w:p>
                            <w:p w:rsidR="00D05109" w:rsidRDefault="00D05109" w:rsidP="00D05109">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Nomor 1/POJK.07/2013 tentang Perlindungan Konsumen Jasa Keuangan</w:t>
                              </w:r>
                              <w:r>
                                <w:rPr>
                                  <w:rFonts w:cstheme="minorHAnsi"/>
                                  <w:color w:val="000000" w:themeColor="text1"/>
                                </w:rPr>
                                <w:t xml:space="preserve"> dan </w:t>
                              </w:r>
                              <w:r w:rsidRPr="00025267">
                                <w:rPr>
                                  <w:rFonts w:cstheme="minorHAnsi"/>
                                  <w:color w:val="000000" w:themeColor="text1"/>
                                </w:rPr>
                                <w:t>UU No. 8 Tahun 1999 tentang Perlindungan Konsumen</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Hak dan kewajiban pelaku jasa keuangan:</w:t>
                              </w:r>
                            </w:p>
                            <w:p w:rsidR="00D05109" w:rsidRDefault="00D05109" w:rsidP="00D05109">
                              <w:pPr>
                                <w:pStyle w:val="ListParagraph"/>
                                <w:spacing w:line="240" w:lineRule="auto"/>
                                <w:ind w:left="142"/>
                                <w:rPr>
                                  <w:rFonts w:cstheme="minorHAnsi"/>
                                  <w:color w:val="000000" w:themeColor="text1"/>
                                </w:rPr>
                              </w:pPr>
                              <w:r>
                                <w:rPr>
                                  <w:rFonts w:cstheme="minorHAnsi"/>
                                  <w:color w:val="000000" w:themeColor="text1"/>
                                </w:rPr>
                                <w:t xml:space="preserve">Tertuang dalam </w:t>
                              </w:r>
                              <w:r w:rsidRPr="00025267">
                                <w:rPr>
                                  <w:rFonts w:cstheme="minorHAnsi"/>
                                  <w:color w:val="000000" w:themeColor="text1"/>
                                </w:rPr>
                                <w:t>Peraturan Otoritas Jasa Keuangan Nomo 1/POJK.07/2013 tentang Perlindungan Konsumen Jasa Keuangan Pasal 3</w:t>
                              </w:r>
                              <w:r>
                                <w:rPr>
                                  <w:rFonts w:cstheme="minorHAnsi"/>
                                  <w:color w:val="000000" w:themeColor="text1"/>
                                </w:rPr>
                                <w:t>–16.</w:t>
                              </w:r>
                            </w:p>
                          </w:txbxContent>
                        </v:textbox>
                      </v:rect>
                      <v:rect id="Rectangle 18018" o:spid="_x0000_s1063" style="position:absolute;left:21267;top:-2333;width:22265;height:41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dheMUA&#10;AADeAAAADwAAAGRycy9kb3ducmV2LnhtbESPQU8CQQyF7yb+h0lNvMkMHJCsDAQlqHgT0HOzU3c3&#10;bDubnRFWfz09mHhr817f+zpfDtyaE/WpieJhPHJgSMoYGqk8HPabuxmYlFECtlHIww8lWC6ur+ZY&#10;hHiWdzrtcmU0RFKBHuqcu8LaVNbEmEaxI1HtK/aMWde+sqHHs4ZzayfOTS1jI9pQY0dPNZXH3Td7&#10;4Dd57D5eHPJkuv1NXD7fr5tP729vhtUDmExD/jf/Xb8GxZ+5sfLqOzqDX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2F4xQAAAN4AAAAPAAAAAAAAAAAAAAAAAJgCAABkcnMv&#10;ZG93bnJldi54bWxQSwUGAAAAAAQABAD1AAAAigMAAAAA&#10;" fillcolor="white [3212]" strokecolor="black [3213]" strokeweight="1pt">
                        <v:textbox>
                          <w:txbxContent>
                            <w:p w:rsidR="00D05109" w:rsidRDefault="00D05109" w:rsidP="00D05109">
                              <w:pPr>
                                <w:spacing w:after="0" w:line="240" w:lineRule="auto"/>
                                <w:rPr>
                                  <w:rFonts w:cstheme="minorHAnsi"/>
                                  <w:color w:val="000000" w:themeColor="text1"/>
                                </w:rPr>
                              </w:pPr>
                              <w:r>
                                <w:rPr>
                                  <w:rFonts w:cstheme="minorHAnsi"/>
                                  <w:b/>
                                  <w:color w:val="000000" w:themeColor="text1"/>
                                </w:rPr>
                                <w:t>Tindakan ekonomi</w:t>
                              </w:r>
                              <w:r>
                                <w:rPr>
                                  <w:rFonts w:cstheme="minorHAnsi"/>
                                  <w:color w:val="000000" w:themeColor="text1"/>
                                </w:rPr>
                                <w:t xml:space="preserve"> adalah </w:t>
                              </w:r>
                              <w:r w:rsidRPr="004414B7">
                                <w:rPr>
                                  <w:rFonts w:cstheme="minorHAnsi"/>
                                  <w:color w:val="000000" w:themeColor="text1"/>
                                </w:rPr>
                                <w:t>segala tindakan yang dilakukan m</w:t>
                              </w:r>
                              <w:r>
                                <w:rPr>
                                  <w:rFonts w:cstheme="minorHAnsi"/>
                                  <w:color w:val="000000" w:themeColor="text1"/>
                                </w:rPr>
                                <w:t>anusia untuk memenuhi kebutuhannya</w:t>
                              </w:r>
                            </w:p>
                            <w:p w:rsidR="00D05109" w:rsidRDefault="00D05109" w:rsidP="00D05109">
                              <w:pPr>
                                <w:spacing w:after="0" w:line="240" w:lineRule="auto"/>
                                <w:rPr>
                                  <w:rFonts w:cstheme="minorHAnsi"/>
                                  <w:color w:val="000000" w:themeColor="text1"/>
                                </w:rPr>
                              </w:pPr>
                              <w:r>
                                <w:rPr>
                                  <w:rFonts w:cstheme="minorHAnsi"/>
                                  <w:b/>
                                  <w:color w:val="000000" w:themeColor="text1"/>
                                </w:rPr>
                                <w:t>Motif ekonomi</w:t>
                              </w:r>
                              <w:r>
                                <w:rPr>
                                  <w:rFonts w:cstheme="minorHAnsi"/>
                                  <w:color w:val="000000" w:themeColor="text1"/>
                                </w:rPr>
                                <w:t xml:space="preserve"> adalah </w:t>
                              </w:r>
                              <w:r w:rsidRPr="004414B7">
                                <w:rPr>
                                  <w:rFonts w:cstheme="minorHAnsi"/>
                                  <w:color w:val="000000" w:themeColor="text1"/>
                                </w:rPr>
                                <w:t>suatu dorongan yang mendasari manusia melakukan tindakan ekonomi</w:t>
                              </w:r>
                            </w:p>
                            <w:p w:rsidR="00D05109" w:rsidRDefault="00D05109" w:rsidP="00D05109">
                              <w:pPr>
                                <w:spacing w:after="0" w:line="240" w:lineRule="auto"/>
                                <w:rPr>
                                  <w:rFonts w:cstheme="minorHAnsi"/>
                                  <w:color w:val="000000" w:themeColor="text1"/>
                                </w:rPr>
                              </w:pPr>
                              <w:r>
                                <w:rPr>
                                  <w:rFonts w:cstheme="minorHAnsi"/>
                                  <w:b/>
                                  <w:color w:val="000000" w:themeColor="text1"/>
                                </w:rPr>
                                <w:t>Prinsip ekonomi</w:t>
                              </w:r>
                              <w:r>
                                <w:rPr>
                                  <w:rFonts w:cstheme="minorHAnsi"/>
                                  <w:color w:val="000000" w:themeColor="text1"/>
                                </w:rPr>
                                <w:t xml:space="preserve"> adalah </w:t>
                              </w:r>
                              <w:r w:rsidRPr="004414B7">
                                <w:rPr>
                                  <w:rFonts w:cstheme="minorHAnsi"/>
                                  <w:color w:val="000000" w:themeColor="text1"/>
                                </w:rPr>
                                <w:t>dasar berpikir yang digunakan oleh manusia dalam melakukan tindakan ekonomi</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 xml:space="preserve">Prinsip ekonomi dalam kegiatan produksi: </w:t>
                              </w:r>
                              <w:r w:rsidRPr="00076C21">
                                <w:rPr>
                                  <w:rFonts w:cstheme="minorHAnsi"/>
                                  <w:bCs/>
                                  <w:color w:val="000000" w:themeColor="text1"/>
                                </w:rPr>
                                <w:t>menghasilkan barang atau jasa sebanyak-banyaknya dengan biaya produksi dan pengorbanan tertentu</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 xml:space="preserve">Prinsip ekonomi dalam kegiatan konsumsi: </w:t>
                              </w:r>
                              <w:r w:rsidRPr="00076C21">
                                <w:rPr>
                                  <w:rFonts w:cstheme="minorHAnsi"/>
                                  <w:bCs/>
                                  <w:color w:val="000000" w:themeColor="text1"/>
                                </w:rPr>
                                <w:t>mendapatkan kepuasan maksimal dari produk yang dikonsumsi untuk memenuhi kebutuhannya dengan biaya dan pengorbanan sekecil-kecilnya</w:t>
                              </w:r>
                            </w:p>
                            <w:p w:rsidR="00D05109" w:rsidRDefault="00D05109" w:rsidP="00D05109">
                              <w:pPr>
                                <w:pStyle w:val="ListParagraph"/>
                                <w:numPr>
                                  <w:ilvl w:val="0"/>
                                  <w:numId w:val="34"/>
                                </w:numPr>
                                <w:spacing w:after="0" w:line="240" w:lineRule="auto"/>
                                <w:ind w:left="142" w:hanging="142"/>
                                <w:rPr>
                                  <w:rFonts w:cstheme="minorHAnsi"/>
                                  <w:color w:val="000000" w:themeColor="text1"/>
                                </w:rPr>
                              </w:pPr>
                              <w:r>
                                <w:rPr>
                                  <w:rFonts w:cstheme="minorHAnsi"/>
                                  <w:color w:val="000000" w:themeColor="text1"/>
                                </w:rPr>
                                <w:t xml:space="preserve">Prinsip ekonomi dalam kegiatan distribusi:  </w:t>
                              </w:r>
                              <w:r w:rsidRPr="00F061FA">
                                <w:rPr>
                                  <w:rFonts w:cstheme="minorHAnsi"/>
                                  <w:bCs/>
                                  <w:color w:val="000000" w:themeColor="text1"/>
                                </w:rPr>
                                <w:t>menyampaikan barang dan jasa kepada konsumen dalam jumlah, mutu, dan waktu yang tepat dengan biaya tertentu</w:t>
                              </w:r>
                            </w:p>
                          </w:txbxContent>
                        </v:textbox>
                      </v:rect>
                    </v:group>
                  </v:group>
                  <v:line id="Straight Connector 8" o:spid="_x0000_s1064" style="position:absolute;visibility:visible;mso-wrap-style:square" from="45004,48900" to="72156,48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IQAMIAAADaAAAADwAAAGRycy9kb3ducmV2LnhtbERPz2vCMBS+D/wfwhN2W9N2IqMaZRbE&#10;IbvUjYm3R/Ns65qXkmTa/ffLYeDx4/u9XI+mF1dyvrOsIEtSEMS11R03Cj4/tk8vIHxA1thbJgW/&#10;5GG9mjwssdD2xhVdD6ERMYR9gQraEIZCSl+3ZNAndiCO3Nk6gyFC10jt8BbDTS/zNJ1Lgx3HhhYH&#10;Kluqvw8/RsH4le+35fP8XJ2q2bG8ZLvmfcNKPU7H1wWIQGO4i//db1pB3BqvxBs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IQAMIAAADaAAAADwAAAAAAAAAAAAAA&#10;AAChAgAAZHJzL2Rvd25yZXYueG1sUEsFBgAAAAAEAAQA+QAAAJADAAAAAA==&#10;" strokecolor="black [3213]" strokeweight="1.5pt">
                    <v:stroke joinstyle="miter"/>
                  </v:line>
                </v:group>
                <v:rect id="Rectangle 10" o:spid="_x0000_s1065" style="position:absolute;left:397;width:18841;height:2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iYsUA&#10;AADbAAAADwAAAGRycy9kb3ducmV2LnhtbESPQWvDMAyF74P9B6PCLmN1ukAZad3SFQa97LC2jB1F&#10;rMamsRxiL0n366fDYDeJ9/Tep/V2Cq0aqE8+soHFvABFXEfruTFwPr09vYBKGdliG5kM3CjBdnN/&#10;t8bKxpE/aDjmRkkIpwoNuJy7SutUOwqY5rEjFu0S+4BZ1r7RtsdRwkOrn4tiqQN6lgaHHe0d1dfj&#10;dzDwfivLw/BYXsezLxv/o79eP1005mE27VagMk353/x3fbCCL/Tyiw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yCJixQAAANsAAAAPAAAAAAAAAAAAAAAAAJgCAABkcnMv&#10;ZG93bnJldi54bWxQSwUGAAAAAAQABAD1AAAAigMAAAAA&#10;" fillcolor="white [3212]" stroked="f" strokeweight="1pt">
                  <v:textbox>
                    <w:txbxContent>
                      <w:p w:rsidR="00D05109" w:rsidRPr="00D05109" w:rsidRDefault="00D05109" w:rsidP="00D05109">
                        <w:pPr>
                          <w:jc w:val="center"/>
                          <w:rPr>
                            <w:b/>
                            <w:color w:val="000000" w:themeColor="text1"/>
                            <w:sz w:val="24"/>
                          </w:rPr>
                        </w:pPr>
                        <w:r w:rsidRPr="00D05109">
                          <w:rPr>
                            <w:b/>
                            <w:color w:val="000000" w:themeColor="text1"/>
                            <w:sz w:val="24"/>
                          </w:rPr>
                          <w:t>Refleksi</w:t>
                        </w:r>
                      </w:p>
                    </w:txbxContent>
                  </v:textbox>
                </v:rect>
              </v:group>
            </w:pict>
          </mc:Fallback>
        </mc:AlternateContent>
      </w:r>
    </w:p>
    <w:sectPr w:rsidR="004679AE">
      <w:pgSz w:w="11906" w:h="16838"/>
      <w:pgMar w:top="992" w:right="1440"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9AE" w:rsidRDefault="00DB2C9B">
      <w:pPr>
        <w:spacing w:line="240" w:lineRule="auto"/>
      </w:pPr>
      <w:r>
        <w:separator/>
      </w:r>
    </w:p>
  </w:endnote>
  <w:endnote w:type="continuationSeparator" w:id="0">
    <w:p w:rsidR="004679AE" w:rsidRDefault="00DB2C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9AE" w:rsidRDefault="00DB2C9B">
      <w:pPr>
        <w:spacing w:after="0"/>
      </w:pPr>
      <w:r>
        <w:separator/>
      </w:r>
    </w:p>
  </w:footnote>
  <w:footnote w:type="continuationSeparator" w:id="0">
    <w:p w:rsidR="004679AE" w:rsidRDefault="00DB2C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7A8E8"/>
    <w:multiLevelType w:val="singleLevel"/>
    <w:tmpl w:val="8707A8E8"/>
    <w:lvl w:ilvl="0">
      <w:start w:val="1"/>
      <w:numFmt w:val="lowerLetter"/>
      <w:lvlText w:val="%1."/>
      <w:lvlJc w:val="left"/>
      <w:pPr>
        <w:tabs>
          <w:tab w:val="left" w:pos="425"/>
        </w:tabs>
        <w:ind w:left="425" w:hanging="425"/>
      </w:pPr>
      <w:rPr>
        <w:rFonts w:hint="default"/>
      </w:rPr>
    </w:lvl>
  </w:abstractNum>
  <w:abstractNum w:abstractNumId="1">
    <w:nsid w:val="8CD2FC70"/>
    <w:multiLevelType w:val="singleLevel"/>
    <w:tmpl w:val="8CD2FC70"/>
    <w:lvl w:ilvl="0">
      <w:start w:val="1"/>
      <w:numFmt w:val="decimal"/>
      <w:lvlText w:val="%1."/>
      <w:lvlJc w:val="left"/>
      <w:pPr>
        <w:tabs>
          <w:tab w:val="left" w:pos="425"/>
        </w:tabs>
        <w:ind w:left="425" w:hanging="425"/>
      </w:pPr>
      <w:rPr>
        <w:rFonts w:hint="default"/>
      </w:rPr>
    </w:lvl>
  </w:abstractNum>
  <w:abstractNum w:abstractNumId="2">
    <w:nsid w:val="9374606B"/>
    <w:multiLevelType w:val="singleLevel"/>
    <w:tmpl w:val="9374606B"/>
    <w:lvl w:ilvl="0">
      <w:start w:val="1"/>
      <w:numFmt w:val="lowerLetter"/>
      <w:lvlText w:val="%1."/>
      <w:lvlJc w:val="left"/>
      <w:pPr>
        <w:tabs>
          <w:tab w:val="left" w:pos="425"/>
        </w:tabs>
        <w:ind w:left="425" w:hanging="425"/>
      </w:pPr>
      <w:rPr>
        <w:rFonts w:hint="default"/>
      </w:rPr>
    </w:lvl>
  </w:abstractNum>
  <w:abstractNum w:abstractNumId="3">
    <w:nsid w:val="9574DF7B"/>
    <w:multiLevelType w:val="singleLevel"/>
    <w:tmpl w:val="9574DF7B"/>
    <w:lvl w:ilvl="0">
      <w:start w:val="1"/>
      <w:numFmt w:val="decimal"/>
      <w:lvlText w:val="%1."/>
      <w:lvlJc w:val="left"/>
      <w:pPr>
        <w:tabs>
          <w:tab w:val="left" w:pos="425"/>
        </w:tabs>
        <w:ind w:left="425" w:hanging="425"/>
      </w:pPr>
      <w:rPr>
        <w:rFonts w:hint="default"/>
        <w:b/>
        <w:bCs/>
      </w:rPr>
    </w:lvl>
  </w:abstractNum>
  <w:abstractNum w:abstractNumId="4">
    <w:nsid w:val="9AD13057"/>
    <w:multiLevelType w:val="singleLevel"/>
    <w:tmpl w:val="9AD13057"/>
    <w:lvl w:ilvl="0">
      <w:start w:val="1"/>
      <w:numFmt w:val="lowerLetter"/>
      <w:lvlText w:val="%1."/>
      <w:lvlJc w:val="left"/>
      <w:pPr>
        <w:tabs>
          <w:tab w:val="left" w:pos="425"/>
        </w:tabs>
        <w:ind w:left="425" w:hanging="425"/>
      </w:pPr>
      <w:rPr>
        <w:rFonts w:hint="default"/>
      </w:rPr>
    </w:lvl>
  </w:abstractNum>
  <w:abstractNum w:abstractNumId="5">
    <w:nsid w:val="A5D67566"/>
    <w:multiLevelType w:val="singleLevel"/>
    <w:tmpl w:val="A5D67566"/>
    <w:lvl w:ilvl="0">
      <w:start w:val="1"/>
      <w:numFmt w:val="lowerLetter"/>
      <w:lvlText w:val="%1."/>
      <w:lvlJc w:val="left"/>
      <w:pPr>
        <w:tabs>
          <w:tab w:val="left" w:pos="425"/>
        </w:tabs>
        <w:ind w:left="425" w:hanging="425"/>
      </w:pPr>
      <w:rPr>
        <w:rFonts w:hint="default"/>
      </w:rPr>
    </w:lvl>
  </w:abstractNum>
  <w:abstractNum w:abstractNumId="6">
    <w:nsid w:val="B8B85610"/>
    <w:multiLevelType w:val="singleLevel"/>
    <w:tmpl w:val="B8B85610"/>
    <w:lvl w:ilvl="0">
      <w:start w:val="1"/>
      <w:numFmt w:val="decimal"/>
      <w:lvlText w:val="%1."/>
      <w:lvlJc w:val="left"/>
      <w:pPr>
        <w:tabs>
          <w:tab w:val="left" w:pos="425"/>
        </w:tabs>
        <w:ind w:left="425" w:hanging="425"/>
      </w:pPr>
      <w:rPr>
        <w:rFonts w:hint="default"/>
      </w:rPr>
    </w:lvl>
  </w:abstractNum>
  <w:abstractNum w:abstractNumId="7">
    <w:nsid w:val="BE7C9E90"/>
    <w:multiLevelType w:val="singleLevel"/>
    <w:tmpl w:val="BE7C9E90"/>
    <w:lvl w:ilvl="0">
      <w:start w:val="1"/>
      <w:numFmt w:val="lowerLetter"/>
      <w:lvlText w:val="%1."/>
      <w:lvlJc w:val="left"/>
      <w:pPr>
        <w:tabs>
          <w:tab w:val="left" w:pos="425"/>
        </w:tabs>
        <w:ind w:left="425" w:hanging="425"/>
      </w:pPr>
      <w:rPr>
        <w:rFonts w:hint="default"/>
      </w:rPr>
    </w:lvl>
  </w:abstractNum>
  <w:abstractNum w:abstractNumId="8">
    <w:nsid w:val="C7072CA7"/>
    <w:multiLevelType w:val="singleLevel"/>
    <w:tmpl w:val="C7072CA7"/>
    <w:lvl w:ilvl="0">
      <w:start w:val="1"/>
      <w:numFmt w:val="decimal"/>
      <w:lvlText w:val="%1."/>
      <w:lvlJc w:val="left"/>
      <w:pPr>
        <w:tabs>
          <w:tab w:val="left" w:pos="425"/>
        </w:tabs>
        <w:ind w:left="425" w:hanging="425"/>
      </w:pPr>
      <w:rPr>
        <w:rFonts w:hint="default"/>
        <w:b/>
        <w:bCs/>
      </w:rPr>
    </w:lvl>
  </w:abstractNum>
  <w:abstractNum w:abstractNumId="9">
    <w:nsid w:val="D06EB052"/>
    <w:multiLevelType w:val="singleLevel"/>
    <w:tmpl w:val="D06EB052"/>
    <w:lvl w:ilvl="0">
      <w:start w:val="1"/>
      <w:numFmt w:val="lowerLetter"/>
      <w:lvlText w:val="%1."/>
      <w:lvlJc w:val="left"/>
      <w:pPr>
        <w:tabs>
          <w:tab w:val="left" w:pos="425"/>
        </w:tabs>
        <w:ind w:left="425" w:hanging="425"/>
      </w:pPr>
      <w:rPr>
        <w:rFonts w:hint="default"/>
      </w:rPr>
    </w:lvl>
  </w:abstractNum>
  <w:abstractNum w:abstractNumId="10">
    <w:nsid w:val="D7CA31BF"/>
    <w:multiLevelType w:val="singleLevel"/>
    <w:tmpl w:val="D7CA31BF"/>
    <w:lvl w:ilvl="0">
      <w:start w:val="1"/>
      <w:numFmt w:val="lowerLetter"/>
      <w:lvlText w:val="%1."/>
      <w:lvlJc w:val="left"/>
      <w:pPr>
        <w:tabs>
          <w:tab w:val="left" w:pos="425"/>
        </w:tabs>
        <w:ind w:left="425" w:hanging="425"/>
      </w:pPr>
      <w:rPr>
        <w:rFonts w:hint="default"/>
      </w:rPr>
    </w:lvl>
  </w:abstractNum>
  <w:abstractNum w:abstractNumId="11">
    <w:nsid w:val="05B5DABD"/>
    <w:multiLevelType w:val="singleLevel"/>
    <w:tmpl w:val="05B5DABD"/>
    <w:lvl w:ilvl="0">
      <w:start w:val="1"/>
      <w:numFmt w:val="lowerLetter"/>
      <w:lvlText w:val="%1."/>
      <w:lvlJc w:val="left"/>
      <w:pPr>
        <w:tabs>
          <w:tab w:val="left" w:pos="425"/>
        </w:tabs>
        <w:ind w:left="425" w:hanging="425"/>
      </w:pPr>
      <w:rPr>
        <w:rFonts w:hint="default"/>
      </w:rPr>
    </w:lvl>
  </w:abstractNum>
  <w:abstractNum w:abstractNumId="12">
    <w:nsid w:val="1224C65F"/>
    <w:multiLevelType w:val="singleLevel"/>
    <w:tmpl w:val="4A16C5F0"/>
    <w:lvl w:ilvl="0">
      <w:start w:val="1"/>
      <w:numFmt w:val="lowerLetter"/>
      <w:lvlText w:val="%1."/>
      <w:lvlJc w:val="left"/>
      <w:pPr>
        <w:tabs>
          <w:tab w:val="left" w:pos="425"/>
        </w:tabs>
        <w:ind w:left="425" w:hanging="425"/>
      </w:pPr>
      <w:rPr>
        <w:rFonts w:hint="default"/>
        <w:sz w:val="22"/>
      </w:rPr>
    </w:lvl>
  </w:abstractNum>
  <w:abstractNum w:abstractNumId="13">
    <w:nsid w:val="1532CEBD"/>
    <w:multiLevelType w:val="singleLevel"/>
    <w:tmpl w:val="18668B30"/>
    <w:lvl w:ilvl="0">
      <w:start w:val="1"/>
      <w:numFmt w:val="lowerLetter"/>
      <w:lvlText w:val="%1."/>
      <w:lvlJc w:val="left"/>
      <w:pPr>
        <w:tabs>
          <w:tab w:val="left" w:pos="425"/>
        </w:tabs>
        <w:ind w:left="425" w:hanging="425"/>
      </w:pPr>
      <w:rPr>
        <w:rFonts w:hint="default"/>
        <w:sz w:val="22"/>
      </w:rPr>
    </w:lvl>
  </w:abstractNum>
  <w:abstractNum w:abstractNumId="14">
    <w:nsid w:val="1F7160E4"/>
    <w:multiLevelType w:val="multilevel"/>
    <w:tmpl w:val="1F7160E4"/>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5">
    <w:nsid w:val="21100805"/>
    <w:multiLevelType w:val="multilevel"/>
    <w:tmpl w:val="21100805"/>
    <w:lvl w:ilvl="0">
      <w:start w:val="1"/>
      <w:numFmt w:val="lowerLetter"/>
      <w:lvlText w:val="%1."/>
      <w:lvlJc w:val="left"/>
      <w:pPr>
        <w:ind w:left="720" w:hanging="360"/>
      </w:pPr>
      <w:rPr>
        <w:rFonts w:ascii="Calibri" w:hAnsi="Calibri" w:cstheme="minorHAnsi" w:hint="default"/>
        <w:b w:val="0"/>
        <w:bCs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9AA147B"/>
    <w:multiLevelType w:val="hybridMultilevel"/>
    <w:tmpl w:val="EA8C8DB2"/>
    <w:lvl w:ilvl="0" w:tplc="5170A130">
      <w:start w:val="1"/>
      <w:numFmt w:val="lowerLetter"/>
      <w:lvlText w:val="%1."/>
      <w:lvlJc w:val="left"/>
      <w:pPr>
        <w:ind w:left="720" w:hanging="360"/>
      </w:pPr>
      <w:rPr>
        <w:rFonts w:asciiTheme="minorHAnsi" w:hAnsiTheme="minorHAnsi" w:cstheme="minorHAnsi" w:hint="default"/>
        <w:b w:val="0"/>
        <w:i w:val="0"/>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A7C0990"/>
    <w:multiLevelType w:val="multilevel"/>
    <w:tmpl w:val="2A7C0990"/>
    <w:lvl w:ilvl="0">
      <w:start w:val="1"/>
      <w:numFmt w:val="bullet"/>
      <w:lvlText w:val=""/>
      <w:lvlJc w:val="left"/>
      <w:pPr>
        <w:ind w:left="2911" w:hanging="360"/>
      </w:pPr>
      <w:rPr>
        <w:rFonts w:ascii="Symbol" w:hAnsi="Symbol" w:hint="default"/>
      </w:rPr>
    </w:lvl>
    <w:lvl w:ilvl="1">
      <w:start w:val="1"/>
      <w:numFmt w:val="bullet"/>
      <w:lvlText w:val="o"/>
      <w:lvlJc w:val="left"/>
      <w:pPr>
        <w:ind w:left="2922" w:hanging="360"/>
      </w:pPr>
      <w:rPr>
        <w:rFonts w:ascii="Courier New" w:hAnsi="Courier New" w:cs="Courier New" w:hint="default"/>
      </w:rPr>
    </w:lvl>
    <w:lvl w:ilvl="2">
      <w:start w:val="1"/>
      <w:numFmt w:val="bullet"/>
      <w:lvlText w:val=""/>
      <w:lvlJc w:val="left"/>
      <w:pPr>
        <w:ind w:left="3642" w:hanging="360"/>
      </w:pPr>
      <w:rPr>
        <w:rFonts w:ascii="Wingdings" w:hAnsi="Wingdings" w:hint="default"/>
      </w:rPr>
    </w:lvl>
    <w:lvl w:ilvl="3">
      <w:start w:val="1"/>
      <w:numFmt w:val="bullet"/>
      <w:lvlText w:val=""/>
      <w:lvlJc w:val="left"/>
      <w:pPr>
        <w:ind w:left="4362" w:hanging="360"/>
      </w:pPr>
      <w:rPr>
        <w:rFonts w:ascii="Symbol" w:hAnsi="Symbol" w:hint="default"/>
      </w:rPr>
    </w:lvl>
    <w:lvl w:ilvl="4">
      <w:start w:val="1"/>
      <w:numFmt w:val="bullet"/>
      <w:lvlText w:val="o"/>
      <w:lvlJc w:val="left"/>
      <w:pPr>
        <w:ind w:left="5082" w:hanging="360"/>
      </w:pPr>
      <w:rPr>
        <w:rFonts w:ascii="Courier New" w:hAnsi="Courier New" w:cs="Courier New" w:hint="default"/>
      </w:rPr>
    </w:lvl>
    <w:lvl w:ilvl="5">
      <w:start w:val="1"/>
      <w:numFmt w:val="bullet"/>
      <w:lvlText w:val=""/>
      <w:lvlJc w:val="left"/>
      <w:pPr>
        <w:ind w:left="5802" w:hanging="360"/>
      </w:pPr>
      <w:rPr>
        <w:rFonts w:ascii="Wingdings" w:hAnsi="Wingdings" w:hint="default"/>
      </w:rPr>
    </w:lvl>
    <w:lvl w:ilvl="6">
      <w:start w:val="1"/>
      <w:numFmt w:val="bullet"/>
      <w:lvlText w:val=""/>
      <w:lvlJc w:val="left"/>
      <w:pPr>
        <w:ind w:left="6522" w:hanging="360"/>
      </w:pPr>
      <w:rPr>
        <w:rFonts w:ascii="Symbol" w:hAnsi="Symbol" w:hint="default"/>
      </w:rPr>
    </w:lvl>
    <w:lvl w:ilvl="7">
      <w:start w:val="1"/>
      <w:numFmt w:val="bullet"/>
      <w:lvlText w:val="o"/>
      <w:lvlJc w:val="left"/>
      <w:pPr>
        <w:ind w:left="7242" w:hanging="360"/>
      </w:pPr>
      <w:rPr>
        <w:rFonts w:ascii="Courier New" w:hAnsi="Courier New" w:cs="Courier New" w:hint="default"/>
      </w:rPr>
    </w:lvl>
    <w:lvl w:ilvl="8">
      <w:start w:val="1"/>
      <w:numFmt w:val="bullet"/>
      <w:lvlText w:val=""/>
      <w:lvlJc w:val="left"/>
      <w:pPr>
        <w:ind w:left="7962" w:hanging="360"/>
      </w:pPr>
      <w:rPr>
        <w:rFonts w:ascii="Wingdings" w:hAnsi="Wingdings" w:hint="default"/>
      </w:rPr>
    </w:lvl>
  </w:abstractNum>
  <w:abstractNum w:abstractNumId="18">
    <w:nsid w:val="2E2B5185"/>
    <w:multiLevelType w:val="multilevel"/>
    <w:tmpl w:val="C8CA947A"/>
    <w:lvl w:ilvl="0">
      <w:start w:val="1"/>
      <w:numFmt w:val="lowerLetter"/>
      <w:lvlText w:val="%1."/>
      <w:lvlJc w:val="left"/>
      <w:pPr>
        <w:ind w:left="1080" w:hanging="360"/>
      </w:pPr>
      <w:rPr>
        <w:rFonts w:ascii="Times New Roman" w:hAnsi="Times New Roman" w:hint="default"/>
        <w:b w:val="0"/>
        <w:i w:val="0"/>
        <w:sz w:val="22"/>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2E7F3F54"/>
    <w:multiLevelType w:val="singleLevel"/>
    <w:tmpl w:val="89808C74"/>
    <w:lvl w:ilvl="0">
      <w:start w:val="1"/>
      <w:numFmt w:val="lowerLetter"/>
      <w:lvlText w:val="%1."/>
      <w:lvlJc w:val="left"/>
      <w:pPr>
        <w:tabs>
          <w:tab w:val="left" w:pos="425"/>
        </w:tabs>
        <w:ind w:left="425" w:hanging="425"/>
      </w:pPr>
      <w:rPr>
        <w:rFonts w:hint="default"/>
        <w:sz w:val="22"/>
      </w:rPr>
    </w:lvl>
  </w:abstractNum>
  <w:abstractNum w:abstractNumId="20">
    <w:nsid w:val="309CB3AB"/>
    <w:multiLevelType w:val="singleLevel"/>
    <w:tmpl w:val="309CB3AB"/>
    <w:lvl w:ilvl="0">
      <w:start w:val="1"/>
      <w:numFmt w:val="bullet"/>
      <w:lvlText w:val=""/>
      <w:lvlJc w:val="left"/>
      <w:pPr>
        <w:tabs>
          <w:tab w:val="left" w:pos="420"/>
        </w:tabs>
        <w:ind w:left="420" w:hanging="420"/>
      </w:pPr>
      <w:rPr>
        <w:rFonts w:ascii="Wingdings" w:hAnsi="Wingdings" w:hint="default"/>
      </w:rPr>
    </w:lvl>
  </w:abstractNum>
  <w:abstractNum w:abstractNumId="21">
    <w:nsid w:val="38415695"/>
    <w:multiLevelType w:val="multilevel"/>
    <w:tmpl w:val="38415695"/>
    <w:lvl w:ilvl="0">
      <w:start w:val="1"/>
      <w:numFmt w:val="lowerLetter"/>
      <w:lvlText w:val="%1."/>
      <w:lvlJc w:val="left"/>
      <w:pPr>
        <w:ind w:left="720" w:hanging="360"/>
      </w:pPr>
      <w:rPr>
        <w:rFonts w:hint="default"/>
        <w:b w:val="0"/>
        <w:bCs/>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85A77C4"/>
    <w:multiLevelType w:val="singleLevel"/>
    <w:tmpl w:val="47BA1CAE"/>
    <w:lvl w:ilvl="0">
      <w:start w:val="1"/>
      <w:numFmt w:val="lowerLetter"/>
      <w:lvlText w:val="%1."/>
      <w:lvlJc w:val="left"/>
      <w:pPr>
        <w:tabs>
          <w:tab w:val="left" w:pos="425"/>
        </w:tabs>
        <w:ind w:left="425" w:hanging="425"/>
      </w:pPr>
      <w:rPr>
        <w:rFonts w:hint="default"/>
        <w:sz w:val="22"/>
      </w:rPr>
    </w:lvl>
  </w:abstractNum>
  <w:abstractNum w:abstractNumId="23">
    <w:nsid w:val="3BA0374C"/>
    <w:multiLevelType w:val="hybridMultilevel"/>
    <w:tmpl w:val="394A4976"/>
    <w:lvl w:ilvl="0" w:tplc="B6D495FA">
      <w:start w:val="1"/>
      <w:numFmt w:val="decimal"/>
      <w:lvlText w:val="%1)"/>
      <w:lvlJc w:val="left"/>
      <w:pPr>
        <w:ind w:left="1571"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4">
    <w:nsid w:val="3F5E8E0D"/>
    <w:multiLevelType w:val="singleLevel"/>
    <w:tmpl w:val="3F5E8E0D"/>
    <w:lvl w:ilvl="0">
      <w:start w:val="1"/>
      <w:numFmt w:val="lowerLetter"/>
      <w:lvlText w:val="%1."/>
      <w:lvlJc w:val="left"/>
      <w:pPr>
        <w:tabs>
          <w:tab w:val="left" w:pos="425"/>
        </w:tabs>
        <w:ind w:left="425" w:hanging="425"/>
      </w:pPr>
      <w:rPr>
        <w:rFonts w:hint="default"/>
      </w:rPr>
    </w:lvl>
  </w:abstractNum>
  <w:abstractNum w:abstractNumId="25">
    <w:nsid w:val="3F7F51AD"/>
    <w:multiLevelType w:val="singleLevel"/>
    <w:tmpl w:val="B97082EA"/>
    <w:lvl w:ilvl="0">
      <w:start w:val="1"/>
      <w:numFmt w:val="lowerLetter"/>
      <w:lvlText w:val="%1."/>
      <w:lvlJc w:val="left"/>
      <w:pPr>
        <w:tabs>
          <w:tab w:val="left" w:pos="425"/>
        </w:tabs>
        <w:ind w:left="425" w:hanging="425"/>
      </w:pPr>
      <w:rPr>
        <w:rFonts w:hint="default"/>
        <w:sz w:val="22"/>
      </w:rPr>
    </w:lvl>
  </w:abstractNum>
  <w:abstractNum w:abstractNumId="26">
    <w:nsid w:val="4AEA3F4F"/>
    <w:multiLevelType w:val="multilevel"/>
    <w:tmpl w:val="4AEA3F4F"/>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E2D5803"/>
    <w:multiLevelType w:val="multilevel"/>
    <w:tmpl w:val="4E2D5803"/>
    <w:lvl w:ilvl="0">
      <w:start w:val="1"/>
      <w:numFmt w:val="lowerLetter"/>
      <w:lvlText w:val="%1."/>
      <w:lvlJc w:val="left"/>
      <w:pPr>
        <w:ind w:left="1146" w:hanging="360"/>
      </w:pPr>
      <w:rPr>
        <w:rFonts w:asciiTheme="minorHAnsi" w:hAnsiTheme="minorHAnsi" w:cstheme="minorHAnsi" w:hint="default"/>
        <w:b w:val="0"/>
        <w:i w:val="0"/>
        <w:sz w:val="24"/>
        <w:szCs w:val="24"/>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8">
    <w:nsid w:val="501A4863"/>
    <w:multiLevelType w:val="multilevel"/>
    <w:tmpl w:val="1CB6D17A"/>
    <w:lvl w:ilvl="0">
      <w:start w:val="1"/>
      <w:numFmt w:val="lowerLetter"/>
      <w:lvlText w:val="%1."/>
      <w:lvlJc w:val="left"/>
      <w:pPr>
        <w:ind w:left="720" w:hanging="360"/>
      </w:pPr>
      <w:rPr>
        <w:rFonts w:asciiTheme="minorHAnsi" w:hAnsiTheme="minorHAnsi" w:cstheme="minorHAnsi" w:hint="default"/>
        <w:b w:val="0"/>
        <w:i w:val="0"/>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255B21C"/>
    <w:multiLevelType w:val="singleLevel"/>
    <w:tmpl w:val="5255B21C"/>
    <w:lvl w:ilvl="0">
      <w:start w:val="1"/>
      <w:numFmt w:val="decimal"/>
      <w:lvlText w:val="%1."/>
      <w:lvlJc w:val="left"/>
      <w:pPr>
        <w:tabs>
          <w:tab w:val="left" w:pos="425"/>
        </w:tabs>
        <w:ind w:left="425" w:hanging="425"/>
      </w:pPr>
      <w:rPr>
        <w:rFonts w:hint="default"/>
      </w:rPr>
    </w:lvl>
  </w:abstractNum>
  <w:abstractNum w:abstractNumId="30">
    <w:nsid w:val="583A6ABE"/>
    <w:multiLevelType w:val="hybridMultilevel"/>
    <w:tmpl w:val="7150AAFA"/>
    <w:lvl w:ilvl="0" w:tplc="E056D980">
      <w:start w:val="1"/>
      <w:numFmt w:val="lowerLetter"/>
      <w:lvlText w:val="%1."/>
      <w:lvlJc w:val="left"/>
      <w:pPr>
        <w:ind w:left="1145" w:hanging="360"/>
      </w:pPr>
      <w:rPr>
        <w:rFonts w:asciiTheme="minorHAnsi" w:hAnsiTheme="minorHAnsi" w:cstheme="minorHAnsi" w:hint="default"/>
        <w:b w:val="0"/>
        <w:i w:val="0"/>
        <w:sz w:val="24"/>
        <w:szCs w:val="24"/>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31">
    <w:nsid w:val="591495BB"/>
    <w:multiLevelType w:val="singleLevel"/>
    <w:tmpl w:val="0750F2FC"/>
    <w:lvl w:ilvl="0">
      <w:start w:val="1"/>
      <w:numFmt w:val="lowerLetter"/>
      <w:lvlText w:val="%1."/>
      <w:lvlJc w:val="left"/>
      <w:pPr>
        <w:tabs>
          <w:tab w:val="left" w:pos="425"/>
        </w:tabs>
        <w:ind w:left="425" w:hanging="425"/>
      </w:pPr>
      <w:rPr>
        <w:rFonts w:hint="default"/>
        <w:sz w:val="22"/>
      </w:rPr>
    </w:lvl>
  </w:abstractNum>
  <w:abstractNum w:abstractNumId="32">
    <w:nsid w:val="5F9D6412"/>
    <w:multiLevelType w:val="singleLevel"/>
    <w:tmpl w:val="5F9D6412"/>
    <w:lvl w:ilvl="0">
      <w:start w:val="1"/>
      <w:numFmt w:val="lowerLetter"/>
      <w:lvlText w:val="%1."/>
      <w:lvlJc w:val="left"/>
      <w:pPr>
        <w:tabs>
          <w:tab w:val="left" w:pos="425"/>
        </w:tabs>
        <w:ind w:left="425" w:hanging="425"/>
      </w:pPr>
      <w:rPr>
        <w:rFonts w:hint="default"/>
      </w:rPr>
    </w:lvl>
  </w:abstractNum>
  <w:abstractNum w:abstractNumId="33">
    <w:nsid w:val="654027B2"/>
    <w:multiLevelType w:val="hybridMultilevel"/>
    <w:tmpl w:val="D83E470A"/>
    <w:lvl w:ilvl="0" w:tplc="B6489880">
      <w:start w:val="1"/>
      <w:numFmt w:val="lowerLetter"/>
      <w:lvlText w:val="%1."/>
      <w:lvlJc w:val="left"/>
      <w:pPr>
        <w:ind w:left="720" w:hanging="360"/>
      </w:pPr>
      <w:rPr>
        <w:rFonts w:asciiTheme="minorHAnsi" w:hAnsiTheme="minorHAnsi" w:cstheme="minorHAnsi" w:hint="default"/>
        <w:b w:val="0"/>
        <w:i w:val="0"/>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BC11182"/>
    <w:multiLevelType w:val="multilevel"/>
    <w:tmpl w:val="6BC1118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3370B64"/>
    <w:multiLevelType w:val="singleLevel"/>
    <w:tmpl w:val="3A5AEEBE"/>
    <w:lvl w:ilvl="0">
      <w:start w:val="1"/>
      <w:numFmt w:val="lowerLetter"/>
      <w:lvlText w:val="%1."/>
      <w:lvlJc w:val="left"/>
      <w:pPr>
        <w:tabs>
          <w:tab w:val="left" w:pos="425"/>
        </w:tabs>
        <w:ind w:left="425" w:hanging="425"/>
      </w:pPr>
      <w:rPr>
        <w:rFonts w:hint="default"/>
        <w:sz w:val="22"/>
      </w:rPr>
    </w:lvl>
  </w:abstractNum>
  <w:abstractNum w:abstractNumId="36">
    <w:nsid w:val="795389C5"/>
    <w:multiLevelType w:val="singleLevel"/>
    <w:tmpl w:val="795389C5"/>
    <w:lvl w:ilvl="0">
      <w:start w:val="1"/>
      <w:numFmt w:val="bullet"/>
      <w:lvlText w:val=""/>
      <w:lvlJc w:val="left"/>
      <w:pPr>
        <w:tabs>
          <w:tab w:val="left" w:pos="420"/>
        </w:tabs>
        <w:ind w:left="420" w:hanging="420"/>
      </w:pPr>
      <w:rPr>
        <w:rFonts w:ascii="Wingdings" w:hAnsi="Wingdings" w:hint="default"/>
      </w:rPr>
    </w:lvl>
  </w:abstractNum>
  <w:abstractNum w:abstractNumId="37">
    <w:nsid w:val="7F73BD3A"/>
    <w:multiLevelType w:val="singleLevel"/>
    <w:tmpl w:val="7F73BD3A"/>
    <w:lvl w:ilvl="0">
      <w:start w:val="1"/>
      <w:numFmt w:val="lowerLetter"/>
      <w:lvlText w:val="%1."/>
      <w:lvlJc w:val="left"/>
      <w:pPr>
        <w:tabs>
          <w:tab w:val="left" w:pos="425"/>
        </w:tabs>
        <w:ind w:left="425" w:hanging="425"/>
      </w:pPr>
      <w:rPr>
        <w:rFonts w:hint="default"/>
      </w:rPr>
    </w:lvl>
  </w:abstractNum>
  <w:num w:numId="1">
    <w:abstractNumId w:val="26"/>
  </w:num>
  <w:num w:numId="2">
    <w:abstractNumId w:val="14"/>
  </w:num>
  <w:num w:numId="3">
    <w:abstractNumId w:val="11"/>
  </w:num>
  <w:num w:numId="4">
    <w:abstractNumId w:val="29"/>
  </w:num>
  <w:num w:numId="5">
    <w:abstractNumId w:val="1"/>
  </w:num>
  <w:num w:numId="6">
    <w:abstractNumId w:val="24"/>
  </w:num>
  <w:num w:numId="7">
    <w:abstractNumId w:val="6"/>
  </w:num>
  <w:num w:numId="8">
    <w:abstractNumId w:val="19"/>
  </w:num>
  <w:num w:numId="9">
    <w:abstractNumId w:val="22"/>
  </w:num>
  <w:num w:numId="10">
    <w:abstractNumId w:val="31"/>
  </w:num>
  <w:num w:numId="11">
    <w:abstractNumId w:val="25"/>
  </w:num>
  <w:num w:numId="12">
    <w:abstractNumId w:val="35"/>
  </w:num>
  <w:num w:numId="13">
    <w:abstractNumId w:val="13"/>
  </w:num>
  <w:num w:numId="14">
    <w:abstractNumId w:val="12"/>
  </w:num>
  <w:num w:numId="15">
    <w:abstractNumId w:val="34"/>
  </w:num>
  <w:num w:numId="16">
    <w:abstractNumId w:val="32"/>
  </w:num>
  <w:num w:numId="17">
    <w:abstractNumId w:val="4"/>
  </w:num>
  <w:num w:numId="18">
    <w:abstractNumId w:val="37"/>
  </w:num>
  <w:num w:numId="19">
    <w:abstractNumId w:val="0"/>
  </w:num>
  <w:num w:numId="20">
    <w:abstractNumId w:val="27"/>
  </w:num>
  <w:num w:numId="21">
    <w:abstractNumId w:val="8"/>
  </w:num>
  <w:num w:numId="22">
    <w:abstractNumId w:val="15"/>
  </w:num>
  <w:num w:numId="23">
    <w:abstractNumId w:val="21"/>
  </w:num>
  <w:num w:numId="24">
    <w:abstractNumId w:val="9"/>
  </w:num>
  <w:num w:numId="25">
    <w:abstractNumId w:val="5"/>
  </w:num>
  <w:num w:numId="26">
    <w:abstractNumId w:val="3"/>
  </w:num>
  <w:num w:numId="27">
    <w:abstractNumId w:val="20"/>
  </w:num>
  <w:num w:numId="28">
    <w:abstractNumId w:val="36"/>
  </w:num>
  <w:num w:numId="29">
    <w:abstractNumId w:val="2"/>
  </w:num>
  <w:num w:numId="30">
    <w:abstractNumId w:val="7"/>
  </w:num>
  <w:num w:numId="31">
    <w:abstractNumId w:val="10"/>
  </w:num>
  <w:num w:numId="32">
    <w:abstractNumId w:val="30"/>
  </w:num>
  <w:num w:numId="33">
    <w:abstractNumId w:val="23"/>
  </w:num>
  <w:num w:numId="34">
    <w:abstractNumId w:val="17"/>
  </w:num>
  <w:num w:numId="35">
    <w:abstractNumId w:val="28"/>
  </w:num>
  <w:num w:numId="36">
    <w:abstractNumId w:val="18"/>
  </w:num>
  <w:num w:numId="37">
    <w:abstractNumId w:val="3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FE1"/>
    <w:rsid w:val="000911EB"/>
    <w:rsid w:val="00146266"/>
    <w:rsid w:val="001D54CD"/>
    <w:rsid w:val="00413FE1"/>
    <w:rsid w:val="004679AE"/>
    <w:rsid w:val="004B7056"/>
    <w:rsid w:val="005A196F"/>
    <w:rsid w:val="00610BD6"/>
    <w:rsid w:val="006A1E80"/>
    <w:rsid w:val="00872535"/>
    <w:rsid w:val="008E4940"/>
    <w:rsid w:val="00B4027E"/>
    <w:rsid w:val="00BF0BAD"/>
    <w:rsid w:val="00D05109"/>
    <w:rsid w:val="00DB2C9B"/>
    <w:rsid w:val="00DC24A5"/>
    <w:rsid w:val="00E6316E"/>
    <w:rsid w:val="022E5C05"/>
    <w:rsid w:val="0363092B"/>
    <w:rsid w:val="03E2394F"/>
    <w:rsid w:val="07BA5400"/>
    <w:rsid w:val="07CB6F07"/>
    <w:rsid w:val="09685DFB"/>
    <w:rsid w:val="09A234C6"/>
    <w:rsid w:val="09F66964"/>
    <w:rsid w:val="0AA827F1"/>
    <w:rsid w:val="0B1957C1"/>
    <w:rsid w:val="0B4C457B"/>
    <w:rsid w:val="0D0F5222"/>
    <w:rsid w:val="0F184EBF"/>
    <w:rsid w:val="105C2D8E"/>
    <w:rsid w:val="13205567"/>
    <w:rsid w:val="13C7608B"/>
    <w:rsid w:val="15FB1A49"/>
    <w:rsid w:val="16F80B5B"/>
    <w:rsid w:val="18083DFB"/>
    <w:rsid w:val="1A5B79AD"/>
    <w:rsid w:val="1A9F37A3"/>
    <w:rsid w:val="1D15202D"/>
    <w:rsid w:val="1D2C232B"/>
    <w:rsid w:val="1DA94B2C"/>
    <w:rsid w:val="201B5A3A"/>
    <w:rsid w:val="202C3126"/>
    <w:rsid w:val="204F0D24"/>
    <w:rsid w:val="21EB776E"/>
    <w:rsid w:val="226259E9"/>
    <w:rsid w:val="24680E92"/>
    <w:rsid w:val="26762A60"/>
    <w:rsid w:val="2A6B420B"/>
    <w:rsid w:val="2D3249EE"/>
    <w:rsid w:val="317D3B56"/>
    <w:rsid w:val="3373547A"/>
    <w:rsid w:val="37476E97"/>
    <w:rsid w:val="37512750"/>
    <w:rsid w:val="399C6A91"/>
    <w:rsid w:val="39E93F02"/>
    <w:rsid w:val="3A240CA5"/>
    <w:rsid w:val="3A57118D"/>
    <w:rsid w:val="3A6B2DAB"/>
    <w:rsid w:val="3C010772"/>
    <w:rsid w:val="3D5D5C0E"/>
    <w:rsid w:val="3E1669AB"/>
    <w:rsid w:val="3EBE4029"/>
    <w:rsid w:val="3F30457F"/>
    <w:rsid w:val="41B14558"/>
    <w:rsid w:val="41D42E8E"/>
    <w:rsid w:val="443A370E"/>
    <w:rsid w:val="46635B93"/>
    <w:rsid w:val="47046B21"/>
    <w:rsid w:val="47745A65"/>
    <w:rsid w:val="484961FF"/>
    <w:rsid w:val="48853EA1"/>
    <w:rsid w:val="49E1031B"/>
    <w:rsid w:val="4A232FB7"/>
    <w:rsid w:val="4A6F3C44"/>
    <w:rsid w:val="4D3F7B1F"/>
    <w:rsid w:val="4E0C2531"/>
    <w:rsid w:val="4E56143F"/>
    <w:rsid w:val="4FE76A37"/>
    <w:rsid w:val="504F0986"/>
    <w:rsid w:val="507D3D1D"/>
    <w:rsid w:val="524F7014"/>
    <w:rsid w:val="52A43481"/>
    <w:rsid w:val="533801DA"/>
    <w:rsid w:val="544F115F"/>
    <w:rsid w:val="55123FB5"/>
    <w:rsid w:val="55EB3243"/>
    <w:rsid w:val="5A0015FD"/>
    <w:rsid w:val="5AC30320"/>
    <w:rsid w:val="5C734AF4"/>
    <w:rsid w:val="5E1E332E"/>
    <w:rsid w:val="5EDC7923"/>
    <w:rsid w:val="60ED47C2"/>
    <w:rsid w:val="60F375C4"/>
    <w:rsid w:val="61AE32D0"/>
    <w:rsid w:val="63BE5B87"/>
    <w:rsid w:val="646621C4"/>
    <w:rsid w:val="66FE704D"/>
    <w:rsid w:val="676B1ECB"/>
    <w:rsid w:val="67DC5523"/>
    <w:rsid w:val="681B676D"/>
    <w:rsid w:val="69962DC6"/>
    <w:rsid w:val="6A2363C0"/>
    <w:rsid w:val="6DE9144E"/>
    <w:rsid w:val="6F512B29"/>
    <w:rsid w:val="70990D20"/>
    <w:rsid w:val="72A36598"/>
    <w:rsid w:val="72C71EC0"/>
    <w:rsid w:val="73CD461E"/>
    <w:rsid w:val="786D74FC"/>
    <w:rsid w:val="78FA1EA3"/>
    <w:rsid w:val="7B4844FC"/>
    <w:rsid w:val="7D381811"/>
    <w:rsid w:val="7E05591C"/>
    <w:rsid w:val="7E2E3EDA"/>
    <w:rsid w:val="7E595AD8"/>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d-ID"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pPr>
      <w:ind w:left="720"/>
      <w:contextualSpacing/>
    </w:pPr>
  </w:style>
  <w:style w:type="table" w:customStyle="1" w:styleId="TableGrid1">
    <w:name w:val="Table Grid1"/>
    <w:basedOn w:val="TableNormal"/>
    <w:uiPriority w:val="59"/>
    <w:qFormat/>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B2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2C9B"/>
    <w:rPr>
      <w:rFonts w:ascii="Tahoma" w:hAnsi="Tahoma" w:cs="Tahoma"/>
      <w:sz w:val="16"/>
      <w:szCs w:val="16"/>
      <w:lang w:eastAsia="en-US"/>
    </w:rPr>
  </w:style>
  <w:style w:type="character" w:customStyle="1" w:styleId="ListParagraphChar">
    <w:name w:val="List Paragraph Char"/>
    <w:link w:val="ListParagraph"/>
    <w:uiPriority w:val="1"/>
    <w:qFormat/>
    <w:locked/>
    <w:rsid w:val="00D0510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d-ID"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pPr>
      <w:ind w:left="720"/>
      <w:contextualSpacing/>
    </w:pPr>
  </w:style>
  <w:style w:type="table" w:customStyle="1" w:styleId="TableGrid1">
    <w:name w:val="Table Grid1"/>
    <w:basedOn w:val="TableNormal"/>
    <w:uiPriority w:val="59"/>
    <w:qFormat/>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B2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2C9B"/>
    <w:rPr>
      <w:rFonts w:ascii="Tahoma" w:hAnsi="Tahoma" w:cs="Tahoma"/>
      <w:sz w:val="16"/>
      <w:szCs w:val="16"/>
      <w:lang w:eastAsia="en-US"/>
    </w:rPr>
  </w:style>
  <w:style w:type="character" w:customStyle="1" w:styleId="ListParagraphChar">
    <w:name w:val="List Paragraph Char"/>
    <w:link w:val="ListParagraph"/>
    <w:uiPriority w:val="1"/>
    <w:qFormat/>
    <w:locked/>
    <w:rsid w:val="00D0510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628329">
      <w:bodyDiv w:val="1"/>
      <w:marLeft w:val="0"/>
      <w:marRight w:val="0"/>
      <w:marTop w:val="0"/>
      <w:marBottom w:val="0"/>
      <w:divBdr>
        <w:top w:val="none" w:sz="0" w:space="0" w:color="auto"/>
        <w:left w:val="none" w:sz="0" w:space="0" w:color="auto"/>
        <w:bottom w:val="none" w:sz="0" w:space="0" w:color="auto"/>
        <w:right w:val="none" w:sz="0" w:space="0" w:color="auto"/>
      </w:divBdr>
    </w:div>
    <w:div w:id="1940720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4146</Words>
  <Characters>23633</Characters>
  <Application>Microsoft Office Word</Application>
  <DocSecurity>0</DocSecurity>
  <Lines>196</Lines>
  <Paragraphs>55</Paragraphs>
  <ScaleCrop>false</ScaleCrop>
  <Company>HP</Company>
  <LinksUpToDate>false</LinksUpToDate>
  <CharactersWithSpaces>27724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Puspa Rini</cp:lastModifiedBy>
  <cp:revision>10</cp:revision>
  <dcterms:created xsi:type="dcterms:W3CDTF">2022-05-29T06:52:00Z</dcterms:created>
  <dcterms:modified xsi:type="dcterms:W3CDTF">2022-06-16T06:43:00Z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013D8ED779A042EC9CF0BF0DE992F9D1</vt:lpwstr>
  </property>
</Properties>
</file>